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E01408" w14:textId="6030CB47" w:rsidR="00534505" w:rsidRPr="00C77D79" w:rsidRDefault="00534505" w:rsidP="00534505">
      <w:pPr>
        <w:pStyle w:val="Nagwek2"/>
        <w:numPr>
          <w:ilvl w:val="0"/>
          <w:numId w:val="0"/>
        </w:numPr>
        <w:spacing w:before="0" w:after="0"/>
        <w:rPr>
          <w:rStyle w:val="Pogrubienie"/>
          <w:rFonts w:ascii="Arial" w:hAnsi="Arial" w:cs="Arial"/>
          <w:b/>
          <w:bCs/>
          <w:sz w:val="24"/>
          <w:szCs w:val="24"/>
        </w:rPr>
      </w:pPr>
      <w:bookmarkStart w:id="0" w:name="_Toc83845794"/>
      <w:bookmarkStart w:id="1" w:name="_Toc149504070"/>
      <w:r w:rsidRPr="00C77D79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0E46ABF" wp14:editId="12D3BE1B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2756535" cy="992505"/>
            <wp:effectExtent l="0" t="0" r="5715" b="0"/>
            <wp:wrapSquare wrapText="bothSides"/>
            <wp:docPr id="46965601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6535" cy="992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77D79">
        <w:rPr>
          <w:rStyle w:val="Pogrubienie"/>
          <w:rFonts w:ascii="Arial" w:hAnsi="Arial" w:cs="Arial"/>
          <w:b/>
          <w:bCs/>
          <w:sz w:val="24"/>
          <w:szCs w:val="24"/>
        </w:rPr>
        <w:t>Pedagogiczna Biblioteka Wojewódzka im.</w:t>
      </w:r>
      <w:r>
        <w:rPr>
          <w:rStyle w:val="Pogrubienie"/>
          <w:rFonts w:ascii="Arial" w:hAnsi="Arial" w:cs="Arial"/>
          <w:b/>
          <w:bCs/>
          <w:sz w:val="24"/>
          <w:szCs w:val="24"/>
        </w:rPr>
        <w:t> </w:t>
      </w:r>
      <w:r w:rsidRPr="00C77D79">
        <w:rPr>
          <w:rStyle w:val="Pogrubienie"/>
          <w:rFonts w:ascii="Arial" w:hAnsi="Arial" w:cs="Arial"/>
          <w:b/>
          <w:bCs/>
          <w:sz w:val="24"/>
          <w:szCs w:val="24"/>
        </w:rPr>
        <w:t>Komisji Edukacji Narodowej</w:t>
      </w:r>
      <w:r>
        <w:br/>
      </w:r>
      <w:r w:rsidRPr="00C77D79">
        <w:rPr>
          <w:rStyle w:val="Pogrubienie"/>
          <w:rFonts w:ascii="Arial" w:hAnsi="Arial" w:cs="Arial"/>
          <w:b/>
          <w:bCs/>
          <w:sz w:val="24"/>
          <w:szCs w:val="24"/>
        </w:rPr>
        <w:t>ul. Gocławska 4, 03-810 Warszawa</w:t>
      </w:r>
      <w:bookmarkEnd w:id="0"/>
      <w:bookmarkEnd w:id="1"/>
    </w:p>
    <w:p w14:paraId="006D2717" w14:textId="77777777" w:rsidR="00534505" w:rsidRPr="00AA7EB6" w:rsidRDefault="00534505" w:rsidP="00534505">
      <w:pPr>
        <w:pStyle w:val="Nagwek2"/>
        <w:numPr>
          <w:ilvl w:val="0"/>
          <w:numId w:val="0"/>
        </w:numPr>
        <w:spacing w:before="0" w:after="0"/>
        <w:rPr>
          <w:rFonts w:ascii="Arial" w:hAnsi="Arial" w:cs="Arial"/>
          <w:b w:val="0"/>
          <w:sz w:val="20"/>
          <w:szCs w:val="20"/>
        </w:rPr>
      </w:pPr>
      <w:bookmarkStart w:id="2" w:name="_Toc83845795"/>
      <w:bookmarkStart w:id="3" w:name="_Toc149504071"/>
      <w:r w:rsidRPr="009A377F">
        <w:rPr>
          <w:rFonts w:ascii="Arial" w:hAnsi="Arial" w:cs="Arial"/>
          <w:sz w:val="20"/>
          <w:szCs w:val="20"/>
        </w:rPr>
        <w:t xml:space="preserve">tel.: </w:t>
      </w:r>
      <w:r w:rsidRPr="00E53D7A">
        <w:rPr>
          <w:rStyle w:val="Pogrubienie"/>
          <w:rFonts w:ascii="Arial" w:hAnsi="Arial" w:cs="Arial"/>
          <w:b/>
          <w:bCs/>
          <w:sz w:val="20"/>
          <w:szCs w:val="20"/>
        </w:rPr>
        <w:t>(022) 810 46 64</w:t>
      </w:r>
      <w:bookmarkEnd w:id="2"/>
      <w:r w:rsidRPr="00E53D7A">
        <w:rPr>
          <w:rStyle w:val="Pogrubienie"/>
          <w:rFonts w:ascii="Arial" w:hAnsi="Arial" w:cs="Arial"/>
          <w:sz w:val="20"/>
          <w:szCs w:val="20"/>
        </w:rPr>
        <w:t xml:space="preserve"> </w:t>
      </w:r>
      <w:r w:rsidRPr="00AA7EB6">
        <w:rPr>
          <w:rStyle w:val="Pogrubienie"/>
          <w:rFonts w:ascii="Arial" w:hAnsi="Arial" w:cs="Arial"/>
          <w:b/>
          <w:sz w:val="20"/>
          <w:szCs w:val="20"/>
        </w:rPr>
        <w:t>w.104</w:t>
      </w:r>
      <w:bookmarkEnd w:id="3"/>
    </w:p>
    <w:p w14:paraId="768148F6" w14:textId="77777777" w:rsidR="00534505" w:rsidRPr="009A377F" w:rsidRDefault="00534505" w:rsidP="00534505">
      <w:pPr>
        <w:rPr>
          <w:rFonts w:ascii="Arial" w:hAnsi="Arial" w:cs="Arial"/>
          <w:b/>
          <w:bCs/>
          <w:i/>
          <w:iCs/>
          <w:sz w:val="20"/>
          <w:szCs w:val="20"/>
        </w:rPr>
      </w:pPr>
      <w:r w:rsidRPr="00E53D7A">
        <w:rPr>
          <w:rFonts w:ascii="Arial" w:hAnsi="Arial" w:cs="Arial"/>
          <w:b/>
          <w:bCs/>
          <w:i/>
          <w:iCs/>
          <w:sz w:val="20"/>
          <w:szCs w:val="20"/>
        </w:rPr>
        <w:t xml:space="preserve">e-mail: </w:t>
      </w:r>
      <w:r>
        <w:rPr>
          <w:rFonts w:ascii="Arial" w:hAnsi="Arial" w:cs="Arial"/>
          <w:b/>
          <w:bCs/>
          <w:i/>
          <w:iCs/>
          <w:sz w:val="20"/>
          <w:szCs w:val="20"/>
        </w:rPr>
        <w:t>agnieszka.pankiewicz</w:t>
      </w:r>
      <w:r w:rsidRPr="00E53D7A">
        <w:rPr>
          <w:rFonts w:ascii="Arial" w:hAnsi="Arial" w:cs="Arial"/>
          <w:b/>
          <w:bCs/>
          <w:i/>
          <w:iCs/>
          <w:sz w:val="20"/>
          <w:szCs w:val="20"/>
        </w:rPr>
        <w:t>@pbw.waw.pl</w:t>
      </w:r>
    </w:p>
    <w:p w14:paraId="2FBD7406" w14:textId="77777777" w:rsidR="008B66BA" w:rsidRDefault="008B66BA"/>
    <w:p w14:paraId="524AA8E1" w14:textId="77777777" w:rsidR="00534505" w:rsidRDefault="00534505"/>
    <w:p w14:paraId="7A24F2CF" w14:textId="52DC5911" w:rsidR="00534505" w:rsidRDefault="00534505" w:rsidP="005C7BE2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Warszawa, dnia </w:t>
      </w:r>
      <w:r w:rsidR="00375E11">
        <w:rPr>
          <w:rFonts w:ascii="Arial" w:hAnsi="Arial" w:cs="Arial"/>
          <w:sz w:val="20"/>
          <w:szCs w:val="20"/>
        </w:rPr>
        <w:t>10</w:t>
      </w:r>
      <w:r>
        <w:rPr>
          <w:rFonts w:ascii="Arial" w:hAnsi="Arial" w:cs="Arial"/>
          <w:sz w:val="20"/>
          <w:szCs w:val="20"/>
        </w:rPr>
        <w:t xml:space="preserve"> listopada 2023 r.</w:t>
      </w:r>
    </w:p>
    <w:p w14:paraId="275166D0" w14:textId="77777777" w:rsidR="00534505" w:rsidRDefault="00534505">
      <w:pPr>
        <w:rPr>
          <w:rFonts w:ascii="Arial" w:hAnsi="Arial" w:cs="Arial"/>
          <w:sz w:val="20"/>
          <w:szCs w:val="20"/>
        </w:rPr>
      </w:pPr>
    </w:p>
    <w:p w14:paraId="5F09164F" w14:textId="6EF1485A" w:rsidR="00534505" w:rsidRPr="005C7BE2" w:rsidRDefault="005C7BE2" w:rsidP="00534505">
      <w:pPr>
        <w:rPr>
          <w:rFonts w:ascii="Arial" w:hAnsi="Arial" w:cs="Arial"/>
          <w:sz w:val="20"/>
          <w:szCs w:val="20"/>
        </w:rPr>
      </w:pPr>
      <w:r w:rsidRPr="005C7BE2">
        <w:rPr>
          <w:rFonts w:ascii="Arial" w:hAnsi="Arial" w:cs="Arial"/>
          <w:iCs/>
          <w:sz w:val="20"/>
          <w:szCs w:val="20"/>
        </w:rPr>
        <w:t>PBW.261.1.2023</w:t>
      </w:r>
    </w:p>
    <w:p w14:paraId="6FBAB176" w14:textId="77777777" w:rsidR="005C7BE2" w:rsidRDefault="005C7BE2" w:rsidP="00534505">
      <w:pPr>
        <w:rPr>
          <w:rFonts w:ascii="Arial" w:hAnsi="Arial" w:cs="Arial"/>
          <w:sz w:val="20"/>
          <w:szCs w:val="20"/>
        </w:rPr>
      </w:pPr>
    </w:p>
    <w:p w14:paraId="5C4BC246" w14:textId="7274F301" w:rsidR="00534505" w:rsidRPr="00534505" w:rsidRDefault="00534505" w:rsidP="005C7BE2">
      <w:pPr>
        <w:jc w:val="both"/>
        <w:rPr>
          <w:rFonts w:ascii="Arial" w:hAnsi="Arial" w:cs="Arial"/>
          <w:sz w:val="20"/>
          <w:szCs w:val="20"/>
        </w:rPr>
      </w:pPr>
      <w:r w:rsidRPr="00534505">
        <w:rPr>
          <w:rFonts w:ascii="Arial" w:hAnsi="Arial" w:cs="Arial"/>
          <w:sz w:val="20"/>
          <w:szCs w:val="20"/>
        </w:rPr>
        <w:t>Dotyczy postępowania pn.: „</w:t>
      </w:r>
      <w:r w:rsidR="005C7BE2" w:rsidRPr="005C7BE2">
        <w:rPr>
          <w:rFonts w:ascii="Arial" w:hAnsi="Arial" w:cs="Arial"/>
          <w:sz w:val="20"/>
          <w:szCs w:val="20"/>
        </w:rPr>
        <w:t>Montaż klimatyzacji w budynku Pedagogicznej Biblioteki Wojewódzkiej im.</w:t>
      </w:r>
      <w:r w:rsidR="003838BA">
        <w:rPr>
          <w:rFonts w:ascii="Arial" w:hAnsi="Arial" w:cs="Arial"/>
          <w:sz w:val="20"/>
          <w:szCs w:val="20"/>
        </w:rPr>
        <w:t> </w:t>
      </w:r>
      <w:r w:rsidR="005C7BE2" w:rsidRPr="005C7BE2">
        <w:rPr>
          <w:rFonts w:ascii="Arial" w:hAnsi="Arial" w:cs="Arial"/>
          <w:sz w:val="20"/>
          <w:szCs w:val="20"/>
        </w:rPr>
        <w:t>Komisji Edukacji Narodowej w Warszawie</w:t>
      </w:r>
      <w:r w:rsidRPr="00534505">
        <w:rPr>
          <w:rFonts w:ascii="Arial" w:hAnsi="Arial" w:cs="Arial"/>
          <w:sz w:val="20"/>
          <w:szCs w:val="20"/>
        </w:rPr>
        <w:t>”</w:t>
      </w:r>
    </w:p>
    <w:p w14:paraId="24C44F27" w14:textId="77777777" w:rsidR="005C7BE2" w:rsidRDefault="005C7BE2" w:rsidP="00534505">
      <w:pPr>
        <w:rPr>
          <w:rFonts w:ascii="Arial" w:hAnsi="Arial" w:cs="Arial"/>
          <w:sz w:val="20"/>
          <w:szCs w:val="20"/>
        </w:rPr>
      </w:pPr>
    </w:p>
    <w:p w14:paraId="418942CC" w14:textId="77777777" w:rsidR="004673DC" w:rsidRDefault="004673DC" w:rsidP="00534505">
      <w:pPr>
        <w:rPr>
          <w:rFonts w:ascii="Arial" w:hAnsi="Arial" w:cs="Arial"/>
          <w:sz w:val="20"/>
          <w:szCs w:val="20"/>
        </w:rPr>
      </w:pPr>
    </w:p>
    <w:p w14:paraId="12125EFC" w14:textId="442DF2AE" w:rsidR="00534505" w:rsidRDefault="005C7BE2" w:rsidP="005C7BE2">
      <w:pPr>
        <w:jc w:val="both"/>
        <w:rPr>
          <w:rFonts w:ascii="Arial" w:hAnsi="Arial" w:cs="Arial"/>
          <w:sz w:val="20"/>
          <w:szCs w:val="20"/>
        </w:rPr>
      </w:pPr>
      <w:r w:rsidRPr="003838BA">
        <w:rPr>
          <w:rFonts w:ascii="Arial" w:hAnsi="Arial" w:cs="Arial"/>
          <w:sz w:val="20"/>
          <w:szCs w:val="20"/>
        </w:rPr>
        <w:t>Pedagogiczna Biblioteka Wojewódzka</w:t>
      </w:r>
      <w:r w:rsidR="00534505" w:rsidRPr="003838BA">
        <w:rPr>
          <w:rFonts w:ascii="Arial" w:hAnsi="Arial" w:cs="Arial"/>
          <w:sz w:val="20"/>
          <w:szCs w:val="20"/>
        </w:rPr>
        <w:t xml:space="preserve">, </w:t>
      </w:r>
      <w:r w:rsidRPr="003838BA">
        <w:rPr>
          <w:rFonts w:ascii="Arial" w:hAnsi="Arial" w:cs="Arial"/>
          <w:sz w:val="20"/>
          <w:szCs w:val="20"/>
        </w:rPr>
        <w:t xml:space="preserve">działając w trybie </w:t>
      </w:r>
      <w:r w:rsidR="00375E11" w:rsidRPr="003838BA">
        <w:rPr>
          <w:rFonts w:ascii="Arial" w:hAnsi="Arial" w:cs="Arial"/>
          <w:sz w:val="20"/>
          <w:szCs w:val="20"/>
        </w:rPr>
        <w:t>art. 284 ust. 6 i art. 286 ust.  1 i 3</w:t>
      </w:r>
      <w:r w:rsidRPr="003838BA">
        <w:rPr>
          <w:rFonts w:ascii="Arial" w:hAnsi="Arial" w:cs="Arial"/>
          <w:sz w:val="20"/>
          <w:szCs w:val="20"/>
        </w:rPr>
        <w:t xml:space="preserve"> ustawy z</w:t>
      </w:r>
      <w:r w:rsidR="003838BA">
        <w:rPr>
          <w:rFonts w:ascii="Arial" w:hAnsi="Arial" w:cs="Arial"/>
          <w:sz w:val="20"/>
          <w:szCs w:val="20"/>
        </w:rPr>
        <w:t> </w:t>
      </w:r>
      <w:r w:rsidRPr="003838BA">
        <w:rPr>
          <w:rFonts w:ascii="Arial" w:hAnsi="Arial" w:cs="Arial"/>
          <w:sz w:val="20"/>
          <w:szCs w:val="20"/>
        </w:rPr>
        <w:t>dnia 11 września 2019 r. Prawo zamówień publicznych (Dz. U. z 2023 r. poz. 1605 z późn.zm.) informuje, że</w:t>
      </w:r>
      <w:r w:rsidR="003838BA">
        <w:rPr>
          <w:rFonts w:ascii="Arial" w:hAnsi="Arial" w:cs="Arial"/>
          <w:sz w:val="20"/>
          <w:szCs w:val="20"/>
        </w:rPr>
        <w:t> </w:t>
      </w:r>
      <w:r w:rsidR="00375E11" w:rsidRPr="003838BA">
        <w:rPr>
          <w:rFonts w:ascii="Arial" w:hAnsi="Arial" w:cs="Arial"/>
          <w:sz w:val="20"/>
          <w:szCs w:val="20"/>
        </w:rPr>
        <w:t xml:space="preserve">w dniach </w:t>
      </w:r>
      <w:r w:rsidR="00292C0F" w:rsidRPr="003838BA">
        <w:rPr>
          <w:rFonts w:ascii="Arial" w:hAnsi="Arial" w:cs="Arial"/>
          <w:sz w:val="20"/>
          <w:szCs w:val="20"/>
        </w:rPr>
        <w:t>6 – 9 listopada 2023 r.</w:t>
      </w:r>
      <w:r w:rsidR="00375E11" w:rsidRPr="003838BA">
        <w:rPr>
          <w:rFonts w:ascii="Arial" w:hAnsi="Arial" w:cs="Arial"/>
          <w:sz w:val="20"/>
          <w:szCs w:val="20"/>
        </w:rPr>
        <w:t xml:space="preserve"> wpłynęły pytania od wykonawców, poniżej przekazuję ich treść oraz odpowiedzi</w:t>
      </w:r>
      <w:r w:rsidR="00FC67F8">
        <w:rPr>
          <w:rFonts w:ascii="Arial" w:hAnsi="Arial" w:cs="Arial"/>
          <w:sz w:val="20"/>
          <w:szCs w:val="20"/>
        </w:rPr>
        <w:t xml:space="preserve"> a także dokonuje zmian w dokumentach zamówienia</w:t>
      </w:r>
      <w:r w:rsidR="00375E11" w:rsidRPr="003838BA">
        <w:rPr>
          <w:rFonts w:ascii="Arial" w:hAnsi="Arial" w:cs="Arial"/>
          <w:sz w:val="20"/>
          <w:szCs w:val="20"/>
        </w:rPr>
        <w:t>.</w:t>
      </w:r>
    </w:p>
    <w:p w14:paraId="5CC74EC3" w14:textId="77777777" w:rsidR="00571907" w:rsidRDefault="00571907" w:rsidP="005C7BE2">
      <w:pPr>
        <w:jc w:val="both"/>
        <w:rPr>
          <w:rFonts w:ascii="Arial" w:hAnsi="Arial" w:cs="Arial"/>
          <w:sz w:val="20"/>
          <w:szCs w:val="20"/>
        </w:rPr>
      </w:pPr>
    </w:p>
    <w:p w14:paraId="02426996" w14:textId="77777777" w:rsidR="00FC67F8" w:rsidRDefault="00FC67F8" w:rsidP="005C7BE2">
      <w:pPr>
        <w:jc w:val="both"/>
        <w:rPr>
          <w:rFonts w:ascii="Arial" w:hAnsi="Arial" w:cs="Arial"/>
          <w:sz w:val="20"/>
          <w:szCs w:val="20"/>
        </w:rPr>
      </w:pPr>
    </w:p>
    <w:p w14:paraId="48360084" w14:textId="746C854A" w:rsidR="00BB4D85" w:rsidRDefault="00BB4D85" w:rsidP="005C7B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Pytanie 1:</w:t>
      </w:r>
    </w:p>
    <w:p w14:paraId="26A9644E" w14:textId="0EFECBC6" w:rsidR="00BB4D85" w:rsidRDefault="008865EB" w:rsidP="005C7BE2">
      <w:pPr>
        <w:jc w:val="both"/>
        <w:rPr>
          <w:rFonts w:ascii="Arial" w:hAnsi="Arial" w:cs="Arial"/>
          <w:sz w:val="20"/>
          <w:szCs w:val="20"/>
        </w:rPr>
      </w:pPr>
      <w:r w:rsidRPr="00BB4D85">
        <w:rPr>
          <w:rFonts w:ascii="Arial" w:hAnsi="Arial" w:cs="Arial"/>
          <w:kern w:val="0"/>
          <w:sz w:val="20"/>
          <w:szCs w:val="20"/>
          <w:lang w:eastAsia="pl-PL" w:bidi="ar-SA"/>
        </w:rPr>
        <w:t>C</w:t>
      </w:r>
      <w:r w:rsidRPr="00292C0F">
        <w:rPr>
          <w:rFonts w:ascii="Arial" w:hAnsi="Arial" w:cs="Arial"/>
          <w:kern w:val="0"/>
          <w:sz w:val="20"/>
          <w:szCs w:val="20"/>
          <w:lang w:eastAsia="pl-PL" w:bidi="ar-SA"/>
        </w:rPr>
        <w:t>zy złącze kontrolno-pomiarowe ma być wykonane z tworzywa termoutwardzalnego jak typowe ZK stosowane przez zakłady energetyczne?</w:t>
      </w:r>
    </w:p>
    <w:p w14:paraId="196D82A4" w14:textId="7D7DCE3F" w:rsidR="00BB4D85" w:rsidRDefault="00BB4D85" w:rsidP="005C7B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Odpowiedź na pytanie 1:</w:t>
      </w:r>
    </w:p>
    <w:p w14:paraId="62FF41E9" w14:textId="2641B9C1" w:rsidR="00BB4D85" w:rsidRDefault="00B0730B" w:rsidP="005C7B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informuje, że należy zrealizować wariant nr II wg. rysunku „</w:t>
      </w:r>
      <w:r w:rsidRPr="00B0730B">
        <w:rPr>
          <w:rFonts w:ascii="Arial" w:hAnsi="Arial" w:cs="Arial"/>
          <w:sz w:val="20"/>
          <w:szCs w:val="20"/>
        </w:rPr>
        <w:t>SCHEMAT ROZDZIELNICY RG-2</w:t>
      </w:r>
      <w:r w:rsidRPr="00B0730B">
        <w:rPr>
          <w:rFonts w:ascii="Arial" w:hAnsi="Arial" w:cs="Arial"/>
          <w:sz w:val="20"/>
          <w:szCs w:val="20"/>
        </w:rPr>
        <w:t>” co</w:t>
      </w:r>
      <w:r w:rsidRPr="004673DC">
        <w:rPr>
          <w:rFonts w:ascii="Arial" w:hAnsi="Arial" w:cs="Arial"/>
          <w:sz w:val="20"/>
          <w:szCs w:val="20"/>
        </w:rPr>
        <w:t xml:space="preserve"> </w:t>
      </w:r>
      <w:r w:rsidR="004673DC" w:rsidRPr="004673DC">
        <w:rPr>
          <w:rFonts w:ascii="Arial" w:hAnsi="Arial" w:cs="Arial"/>
          <w:sz w:val="20"/>
          <w:szCs w:val="20"/>
        </w:rPr>
        <w:t>powoduje</w:t>
      </w:r>
      <w:r w:rsidRPr="004673DC">
        <w:rPr>
          <w:rFonts w:ascii="Arial" w:hAnsi="Arial" w:cs="Arial"/>
          <w:sz w:val="20"/>
          <w:szCs w:val="20"/>
        </w:rPr>
        <w:t xml:space="preserve"> brak konieczności ingerencji w złącze kontrolno – pomiarowe.</w:t>
      </w:r>
    </w:p>
    <w:p w14:paraId="266C6DD1" w14:textId="77777777" w:rsidR="009B1D95" w:rsidRDefault="009B1D95" w:rsidP="00BB4D85">
      <w:pPr>
        <w:jc w:val="both"/>
        <w:rPr>
          <w:rFonts w:ascii="Arial" w:hAnsi="Arial" w:cs="Arial"/>
          <w:sz w:val="20"/>
          <w:szCs w:val="20"/>
        </w:rPr>
      </w:pPr>
    </w:p>
    <w:p w14:paraId="77DB67F0" w14:textId="227CBD07" w:rsidR="00BB4D85" w:rsidRDefault="00BB4D85" w:rsidP="00BB4D8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Pytanie 2:</w:t>
      </w:r>
    </w:p>
    <w:p w14:paraId="1B27A668" w14:textId="6E360297" w:rsidR="008865EB" w:rsidRPr="00292C0F" w:rsidRDefault="008865EB" w:rsidP="008865EB">
      <w:pPr>
        <w:suppressAutoHyphens w:val="0"/>
        <w:jc w:val="both"/>
        <w:rPr>
          <w:rFonts w:ascii="Arial" w:hAnsi="Arial" w:cs="Arial"/>
          <w:kern w:val="0"/>
          <w:sz w:val="20"/>
          <w:szCs w:val="20"/>
          <w:lang w:eastAsia="pl-PL" w:bidi="ar-SA"/>
        </w:rPr>
      </w:pPr>
      <w:r>
        <w:rPr>
          <w:rFonts w:ascii="Arial" w:hAnsi="Arial" w:cs="Arial"/>
          <w:kern w:val="0"/>
          <w:sz w:val="20"/>
          <w:szCs w:val="20"/>
          <w:lang w:eastAsia="pl-PL" w:bidi="ar-SA"/>
        </w:rPr>
        <w:t>C</w:t>
      </w:r>
      <w:r w:rsidRPr="00292C0F">
        <w:rPr>
          <w:rFonts w:ascii="Arial" w:hAnsi="Arial" w:cs="Arial"/>
          <w:kern w:val="0"/>
          <w:sz w:val="20"/>
          <w:szCs w:val="20"/>
          <w:lang w:eastAsia="pl-PL" w:bidi="ar-SA"/>
        </w:rPr>
        <w:t>zy jest dostępny schemat lub więcej informacji dotyczących poniższych pozycji z przedmiaru, ponieważ brakuje tych informacji w dokumentacji projektowej:</w:t>
      </w:r>
    </w:p>
    <w:p w14:paraId="5B27A03F" w14:textId="77777777" w:rsidR="008865EB" w:rsidRPr="00292C0F" w:rsidRDefault="008865EB" w:rsidP="008865EB">
      <w:pPr>
        <w:suppressAutoHyphens w:val="0"/>
        <w:jc w:val="both"/>
        <w:rPr>
          <w:rFonts w:ascii="Arial" w:hAnsi="Arial" w:cs="Arial"/>
          <w:kern w:val="0"/>
          <w:sz w:val="20"/>
          <w:szCs w:val="20"/>
          <w:lang w:eastAsia="pl-PL" w:bidi="ar-SA"/>
        </w:rPr>
      </w:pPr>
      <w:r w:rsidRPr="00292C0F">
        <w:rPr>
          <w:rFonts w:ascii="Arial" w:hAnsi="Arial" w:cs="Arial"/>
          <w:kern w:val="0"/>
          <w:sz w:val="20"/>
          <w:szCs w:val="20"/>
          <w:lang w:eastAsia="pl-PL" w:bidi="ar-SA"/>
        </w:rPr>
        <w:t>a)   szafy z aparatem wykonawczym 400A + automatyka – certyfikowana CNBOP – 1 szt</w:t>
      </w:r>
    </w:p>
    <w:p w14:paraId="372F6B9B" w14:textId="1A3B8122" w:rsidR="00BB4D85" w:rsidRDefault="008865EB" w:rsidP="008865EB">
      <w:pPr>
        <w:jc w:val="both"/>
        <w:rPr>
          <w:rFonts w:ascii="Arial" w:hAnsi="Arial" w:cs="Arial"/>
          <w:sz w:val="20"/>
          <w:szCs w:val="20"/>
        </w:rPr>
      </w:pPr>
      <w:r w:rsidRPr="00292C0F">
        <w:rPr>
          <w:rFonts w:ascii="Arial" w:hAnsi="Arial" w:cs="Arial"/>
          <w:kern w:val="0"/>
          <w:sz w:val="20"/>
          <w:szCs w:val="20"/>
          <w:lang w:eastAsia="pl-PL" w:bidi="ar-SA"/>
        </w:rPr>
        <w:t>b)   kompensatorów mocy biernej indukcyjnej i pojemnościowej 40kVar – 1 szt</w:t>
      </w:r>
    </w:p>
    <w:p w14:paraId="313FF83E" w14:textId="3877C1B1" w:rsidR="00BB4D85" w:rsidRDefault="00BB4D85" w:rsidP="00BB4D8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Odpowiedź na pytanie 2</w:t>
      </w:r>
      <w:r w:rsidR="000E7F5F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:</w:t>
      </w:r>
    </w:p>
    <w:p w14:paraId="5336C975" w14:textId="1A84E47A" w:rsidR="00BB4D85" w:rsidRPr="000E7F5F" w:rsidRDefault="000E7F5F" w:rsidP="005C7BE2">
      <w:pPr>
        <w:jc w:val="both"/>
        <w:rPr>
          <w:rFonts w:ascii="Arial" w:hAnsi="Arial" w:cs="Arial"/>
          <w:sz w:val="20"/>
          <w:szCs w:val="20"/>
        </w:rPr>
      </w:pPr>
      <w:r w:rsidRPr="000E7F5F">
        <w:rPr>
          <w:rFonts w:ascii="Arial" w:hAnsi="Arial" w:cs="Arial"/>
          <w:sz w:val="20"/>
          <w:szCs w:val="20"/>
        </w:rPr>
        <w:t xml:space="preserve">Zamawiający przekazuje materiały dla przykładowego przeciwporażeniowego wyłącznika prądu </w:t>
      </w:r>
      <w:r w:rsidR="009B1D95" w:rsidRPr="000E7F5F">
        <w:rPr>
          <w:rFonts w:ascii="Arial" w:hAnsi="Arial" w:cs="Arial"/>
          <w:sz w:val="20"/>
          <w:szCs w:val="20"/>
        </w:rPr>
        <w:t>CERBEX typu CX2004.</w:t>
      </w:r>
    </w:p>
    <w:p w14:paraId="51330513" w14:textId="35721CB1" w:rsidR="000E7F5F" w:rsidRDefault="000E7F5F" w:rsidP="005C7BE2">
      <w:pPr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sz w:val="20"/>
          <w:szCs w:val="20"/>
        </w:rPr>
        <w:t>Odpowiedź na pytanie 2</w:t>
      </w:r>
      <w:r>
        <w:rPr>
          <w:rFonts w:ascii="Arial" w:hAnsi="Arial" w:cs="Arial"/>
          <w:sz w:val="20"/>
          <w:szCs w:val="20"/>
        </w:rPr>
        <w:t>b</w:t>
      </w:r>
      <w:r>
        <w:rPr>
          <w:rFonts w:ascii="Arial" w:hAnsi="Arial" w:cs="Arial"/>
          <w:sz w:val="20"/>
          <w:szCs w:val="20"/>
        </w:rPr>
        <w:t>:</w:t>
      </w:r>
    </w:p>
    <w:p w14:paraId="6DD44500" w14:textId="3F57B3D4" w:rsidR="009B1D95" w:rsidRDefault="00156147" w:rsidP="005C7BE2">
      <w:pPr>
        <w:jc w:val="both"/>
        <w:rPr>
          <w:rFonts w:ascii="Arial" w:hAnsi="Arial" w:cs="Arial"/>
          <w:sz w:val="20"/>
          <w:szCs w:val="20"/>
        </w:rPr>
      </w:pPr>
      <w:r w:rsidRPr="00156147">
        <w:rPr>
          <w:rFonts w:ascii="Arial" w:hAnsi="Arial" w:cs="Arial"/>
          <w:sz w:val="20"/>
          <w:szCs w:val="20"/>
        </w:rPr>
        <w:t>B</w:t>
      </w:r>
      <w:r w:rsidR="009B1D95" w:rsidRPr="00156147">
        <w:rPr>
          <w:rFonts w:ascii="Arial" w:hAnsi="Arial" w:cs="Arial"/>
          <w:sz w:val="20"/>
          <w:szCs w:val="20"/>
        </w:rPr>
        <w:t>ateria wyposażona zarówno w człony o charakterze pojemnościowym jak i indukcyjnym, np. BK-T-95/L-C firmy TWELVE ELECTRIC. Zgodnie z opisem kompensatory powinny być montowane po</w:t>
      </w:r>
      <w:r w:rsidR="00FC67F8">
        <w:rPr>
          <w:rFonts w:ascii="Arial" w:hAnsi="Arial" w:cs="Arial"/>
          <w:sz w:val="20"/>
          <w:szCs w:val="20"/>
        </w:rPr>
        <w:t> </w:t>
      </w:r>
      <w:r w:rsidR="009B1D95" w:rsidRPr="00156147">
        <w:rPr>
          <w:rFonts w:ascii="Arial" w:hAnsi="Arial" w:cs="Arial"/>
          <w:sz w:val="20"/>
          <w:szCs w:val="20"/>
        </w:rPr>
        <w:t>ukończeniu instalacji i wykonaniu pomiarów uszczegóławiających ich dobór (materiały w załączeniu)</w:t>
      </w:r>
      <w:r w:rsidRPr="00156147">
        <w:rPr>
          <w:rFonts w:ascii="Arial" w:hAnsi="Arial" w:cs="Arial"/>
          <w:sz w:val="20"/>
          <w:szCs w:val="20"/>
        </w:rPr>
        <w:t>.</w:t>
      </w:r>
    </w:p>
    <w:p w14:paraId="61DAD07A" w14:textId="77777777" w:rsidR="009B1D95" w:rsidRDefault="009B1D95" w:rsidP="005C7BE2">
      <w:pPr>
        <w:jc w:val="both"/>
        <w:rPr>
          <w:rFonts w:ascii="Arial" w:hAnsi="Arial" w:cs="Arial"/>
          <w:sz w:val="20"/>
          <w:szCs w:val="20"/>
        </w:rPr>
      </w:pPr>
    </w:p>
    <w:p w14:paraId="52F9F934" w14:textId="305A0193" w:rsidR="00BB4D85" w:rsidRDefault="00BB4D85" w:rsidP="00BB4D8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Pytanie 3:</w:t>
      </w:r>
    </w:p>
    <w:p w14:paraId="5ADA2FAF" w14:textId="38F27055" w:rsidR="00BB4D85" w:rsidRPr="000E7F5F" w:rsidRDefault="008865EB" w:rsidP="000E7F5F">
      <w:pPr>
        <w:suppressAutoHyphens w:val="0"/>
        <w:jc w:val="both"/>
        <w:rPr>
          <w:rFonts w:ascii="Arial" w:hAnsi="Arial" w:cs="Arial"/>
          <w:kern w:val="0"/>
          <w:sz w:val="20"/>
          <w:szCs w:val="20"/>
          <w:lang w:eastAsia="pl-PL" w:bidi="ar-SA"/>
        </w:rPr>
      </w:pPr>
      <w:r w:rsidRPr="00BB4D85">
        <w:rPr>
          <w:rFonts w:ascii="Arial" w:hAnsi="Arial" w:cs="Arial"/>
          <w:kern w:val="0"/>
          <w:sz w:val="20"/>
          <w:szCs w:val="20"/>
          <w:lang w:eastAsia="pl-PL" w:bidi="ar-SA"/>
        </w:rPr>
        <w:t>W</w:t>
      </w:r>
      <w:r w:rsidRPr="00292C0F"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 przedmiarze IS w Dziale Skropliny jest 9 szt. pompek skroplin a powinno być 12 szt. Układ VRV I piętro są 4 szt. j. ściennych</w:t>
      </w:r>
      <w:r w:rsidR="000E7F5F"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. </w:t>
      </w:r>
      <w:r w:rsidRPr="00292C0F"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Układ VRV II piętro jest 8 szt. j. </w:t>
      </w:r>
      <w:r w:rsidR="000E7F5F" w:rsidRPr="00292C0F">
        <w:rPr>
          <w:rFonts w:ascii="Arial" w:hAnsi="Arial" w:cs="Arial"/>
          <w:kern w:val="0"/>
          <w:sz w:val="20"/>
          <w:szCs w:val="20"/>
          <w:lang w:eastAsia="pl-PL" w:bidi="ar-SA"/>
        </w:rPr>
        <w:t>ściennych</w:t>
      </w:r>
      <w:r w:rsidRPr="00292C0F">
        <w:rPr>
          <w:rFonts w:ascii="Arial" w:hAnsi="Arial" w:cs="Arial"/>
          <w:kern w:val="0"/>
          <w:sz w:val="20"/>
          <w:szCs w:val="20"/>
          <w:lang w:eastAsia="pl-PL" w:bidi="ar-SA"/>
        </w:rPr>
        <w:t>. Proszę o wyjaśnienie.</w:t>
      </w:r>
    </w:p>
    <w:p w14:paraId="7F6426B6" w14:textId="4D029D06" w:rsidR="00BB4D85" w:rsidRDefault="00BB4D85" w:rsidP="00BB4D8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Odpowiedź na pytanie 3:</w:t>
      </w:r>
    </w:p>
    <w:p w14:paraId="299BA447" w14:textId="7CC3D32D" w:rsidR="00BB4D85" w:rsidRPr="00D3675E" w:rsidRDefault="00D3675E" w:rsidP="005C7BE2">
      <w:pPr>
        <w:jc w:val="both"/>
        <w:rPr>
          <w:rFonts w:ascii="Arial" w:hAnsi="Arial" w:cs="Arial"/>
          <w:sz w:val="20"/>
          <w:szCs w:val="20"/>
        </w:rPr>
      </w:pPr>
      <w:r w:rsidRPr="00D3675E">
        <w:rPr>
          <w:rFonts w:ascii="Arial" w:hAnsi="Arial" w:cs="Arial"/>
          <w:sz w:val="20"/>
          <w:szCs w:val="20"/>
        </w:rPr>
        <w:t xml:space="preserve">W ramach wykonania przedmiotu </w:t>
      </w:r>
      <w:r>
        <w:rPr>
          <w:rFonts w:ascii="Arial" w:hAnsi="Arial" w:cs="Arial"/>
          <w:sz w:val="20"/>
          <w:szCs w:val="20"/>
        </w:rPr>
        <w:t xml:space="preserve">niniejszego </w:t>
      </w:r>
      <w:r w:rsidRPr="00D3675E">
        <w:rPr>
          <w:rFonts w:ascii="Arial" w:hAnsi="Arial" w:cs="Arial"/>
          <w:sz w:val="20"/>
          <w:szCs w:val="20"/>
        </w:rPr>
        <w:t xml:space="preserve">zamówienia należy przyjąć </w:t>
      </w:r>
      <w:r w:rsidR="00AA41D1" w:rsidRPr="00D3675E">
        <w:rPr>
          <w:rFonts w:ascii="Arial" w:hAnsi="Arial" w:cs="Arial"/>
          <w:sz w:val="20"/>
          <w:szCs w:val="20"/>
        </w:rPr>
        <w:t xml:space="preserve">12 pompek </w:t>
      </w:r>
      <w:r w:rsidRPr="00D3675E">
        <w:rPr>
          <w:rFonts w:ascii="Arial" w:hAnsi="Arial" w:cs="Arial"/>
          <w:sz w:val="20"/>
          <w:szCs w:val="20"/>
        </w:rPr>
        <w:t>skroplin</w:t>
      </w:r>
      <w:r w:rsidR="00AA41D1" w:rsidRPr="00D3675E">
        <w:rPr>
          <w:rFonts w:ascii="Arial" w:hAnsi="Arial" w:cs="Arial"/>
          <w:sz w:val="20"/>
          <w:szCs w:val="20"/>
        </w:rPr>
        <w:t>.</w:t>
      </w:r>
    </w:p>
    <w:p w14:paraId="03F2196E" w14:textId="77777777" w:rsidR="00AA41D1" w:rsidRDefault="00AA41D1" w:rsidP="005C7BE2">
      <w:pPr>
        <w:jc w:val="both"/>
        <w:rPr>
          <w:rFonts w:ascii="Arial" w:hAnsi="Arial" w:cs="Arial"/>
          <w:sz w:val="20"/>
          <w:szCs w:val="20"/>
        </w:rPr>
      </w:pPr>
    </w:p>
    <w:p w14:paraId="3FB9CC39" w14:textId="7FBC6AEB" w:rsidR="00BB4D85" w:rsidRDefault="00BB4D85" w:rsidP="00BB4D8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Pytanie 4:</w:t>
      </w:r>
    </w:p>
    <w:p w14:paraId="55DC827E" w14:textId="34CBA7FC" w:rsidR="00BB4D85" w:rsidRDefault="008865EB" w:rsidP="00BB4D85">
      <w:pPr>
        <w:jc w:val="both"/>
        <w:rPr>
          <w:rFonts w:ascii="Arial" w:hAnsi="Arial" w:cs="Arial"/>
          <w:sz w:val="20"/>
          <w:szCs w:val="20"/>
        </w:rPr>
      </w:pPr>
      <w:r w:rsidRPr="00292C0F">
        <w:rPr>
          <w:rFonts w:ascii="Arial" w:hAnsi="Arial" w:cs="Arial"/>
          <w:kern w:val="0"/>
          <w:sz w:val="20"/>
          <w:szCs w:val="20"/>
          <w:lang w:eastAsia="pl-PL" w:bidi="ar-SA"/>
        </w:rPr>
        <w:t>W załącznikach do postępowania nie ma schematu instalacji chłodniczej, mamy tylko projekt instalacji wod-kan oraz elektrycznej, czy mamy założyć sami trasę prowadzenia instalacji oraz po naszej stronie będzie dobór średnicy rur chłodniczych itd.?</w:t>
      </w:r>
    </w:p>
    <w:p w14:paraId="0787092C" w14:textId="1EC890BD" w:rsidR="00BB4D85" w:rsidRDefault="00BB4D85" w:rsidP="00BB4D8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Odpowiedź na pytanie 4:</w:t>
      </w:r>
    </w:p>
    <w:p w14:paraId="40029FD0" w14:textId="3B7ED2C1" w:rsidR="00BB4D85" w:rsidRPr="0069457E" w:rsidRDefault="00D607B2" w:rsidP="005C7BE2">
      <w:pPr>
        <w:jc w:val="both"/>
        <w:rPr>
          <w:rFonts w:ascii="Arial" w:hAnsi="Arial" w:cs="Arial"/>
          <w:kern w:val="0"/>
          <w:sz w:val="20"/>
          <w:szCs w:val="20"/>
          <w:lang w:eastAsia="pl-PL" w:bidi="ar-SA"/>
        </w:rPr>
      </w:pPr>
      <w:r w:rsidRPr="0069457E"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Średnice oraz trasy wskazane są </w:t>
      </w:r>
      <w:r w:rsidR="0069457E">
        <w:rPr>
          <w:rFonts w:ascii="Arial" w:hAnsi="Arial" w:cs="Arial"/>
          <w:kern w:val="0"/>
          <w:sz w:val="20"/>
          <w:szCs w:val="20"/>
          <w:lang w:eastAsia="pl-PL" w:bidi="ar-SA"/>
        </w:rPr>
        <w:t>w dokumentacji projektowej w branży sanitarnej</w:t>
      </w:r>
      <w:r w:rsidRPr="0069457E">
        <w:rPr>
          <w:rFonts w:ascii="Arial" w:hAnsi="Arial" w:cs="Arial"/>
          <w:kern w:val="0"/>
          <w:sz w:val="20"/>
          <w:szCs w:val="20"/>
          <w:lang w:eastAsia="pl-PL" w:bidi="ar-SA"/>
        </w:rPr>
        <w:t>.</w:t>
      </w:r>
    </w:p>
    <w:p w14:paraId="39CF089D" w14:textId="77777777" w:rsidR="00D607B2" w:rsidRDefault="00D607B2" w:rsidP="00BB4D85">
      <w:pPr>
        <w:jc w:val="both"/>
        <w:rPr>
          <w:rFonts w:ascii="Arial" w:hAnsi="Arial" w:cs="Arial"/>
          <w:sz w:val="20"/>
          <w:szCs w:val="20"/>
        </w:rPr>
      </w:pPr>
    </w:p>
    <w:p w14:paraId="14E77497" w14:textId="009A4829" w:rsidR="00BB4D85" w:rsidRDefault="00BB4D85" w:rsidP="00BB4D8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Pytanie 5:</w:t>
      </w:r>
    </w:p>
    <w:p w14:paraId="0E70922F" w14:textId="7D376F62" w:rsidR="00BB4D85" w:rsidRDefault="008865EB" w:rsidP="00BB4D85">
      <w:pPr>
        <w:jc w:val="both"/>
        <w:rPr>
          <w:rFonts w:ascii="Arial" w:hAnsi="Arial" w:cs="Arial"/>
          <w:sz w:val="20"/>
          <w:szCs w:val="20"/>
        </w:rPr>
      </w:pPr>
      <w:r w:rsidRPr="00292C0F">
        <w:rPr>
          <w:rFonts w:ascii="Arial" w:hAnsi="Arial" w:cs="Arial"/>
          <w:kern w:val="0"/>
          <w:sz w:val="20"/>
          <w:szCs w:val="20"/>
          <w:lang w:eastAsia="pl-PL" w:bidi="ar-SA"/>
        </w:rPr>
        <w:t>Jak wygląda wykonanie instalacji zasilającej? Po stronie wykonawcy jest wykonanie instalacji zasilających do jednostek wewnętrznych oraz jednostek zewnętrznych? Rozdzielnia RG2 wraz z</w:t>
      </w:r>
      <w:r w:rsidR="0069457E">
        <w:rPr>
          <w:rFonts w:ascii="Arial" w:hAnsi="Arial" w:cs="Arial"/>
          <w:kern w:val="0"/>
          <w:sz w:val="20"/>
          <w:szCs w:val="20"/>
          <w:lang w:eastAsia="pl-PL" w:bidi="ar-SA"/>
        </w:rPr>
        <w:t> </w:t>
      </w:r>
      <w:r w:rsidRPr="00292C0F">
        <w:rPr>
          <w:rFonts w:ascii="Arial" w:hAnsi="Arial" w:cs="Arial"/>
          <w:kern w:val="0"/>
          <w:sz w:val="20"/>
          <w:szCs w:val="20"/>
          <w:lang w:eastAsia="pl-PL" w:bidi="ar-SA"/>
        </w:rPr>
        <w:t>automatyką, zwiększeniem mocy i dostosowaniem infrastruktury elektrycznej do wykorzystania jej do zasilenia klimatyzacji będzie przygotowana?</w:t>
      </w:r>
    </w:p>
    <w:p w14:paraId="0FA4D9F0" w14:textId="0E2FA38A" w:rsidR="00BB4D85" w:rsidRDefault="00BB4D85" w:rsidP="00BB4D8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Odpowiedź na pytanie 5:</w:t>
      </w:r>
    </w:p>
    <w:p w14:paraId="148C6A83" w14:textId="1D272662" w:rsidR="0069457E" w:rsidRPr="002B464C" w:rsidRDefault="0069457E" w:rsidP="00BB4D85">
      <w:pPr>
        <w:jc w:val="both"/>
        <w:rPr>
          <w:rFonts w:ascii="Arial" w:hAnsi="Arial" w:cs="Arial"/>
          <w:sz w:val="20"/>
          <w:szCs w:val="20"/>
        </w:rPr>
      </w:pPr>
      <w:r w:rsidRPr="002B464C">
        <w:rPr>
          <w:rFonts w:ascii="Arial" w:hAnsi="Arial" w:cs="Arial"/>
          <w:kern w:val="0"/>
          <w:sz w:val="20"/>
          <w:szCs w:val="20"/>
          <w:lang w:eastAsia="pl-PL" w:bidi="ar-SA"/>
        </w:rPr>
        <w:t>Wykonanie instalacji zasilania jednostek wewnętrznych i zewnętrznych wraz z rozdzielnicą RG2 jest przedmiotem niniejszego zamówienia i leży po stronie wykonawcy.</w:t>
      </w:r>
    </w:p>
    <w:p w14:paraId="15A89CF6" w14:textId="77777777" w:rsidR="00D607B2" w:rsidRPr="002B464C" w:rsidRDefault="00D607B2" w:rsidP="005C7BE2">
      <w:pPr>
        <w:jc w:val="both"/>
        <w:rPr>
          <w:rFonts w:ascii="Arial" w:hAnsi="Arial" w:cs="Arial"/>
          <w:sz w:val="20"/>
          <w:szCs w:val="20"/>
        </w:rPr>
      </w:pPr>
    </w:p>
    <w:p w14:paraId="4672FD65" w14:textId="59BB4410" w:rsidR="00BB4D85" w:rsidRPr="002B464C" w:rsidRDefault="00BB4D85" w:rsidP="00BB4D85">
      <w:pPr>
        <w:jc w:val="both"/>
        <w:rPr>
          <w:rFonts w:ascii="Arial" w:hAnsi="Arial" w:cs="Arial"/>
          <w:sz w:val="20"/>
          <w:szCs w:val="20"/>
        </w:rPr>
      </w:pPr>
      <w:r w:rsidRPr="002B464C">
        <w:rPr>
          <w:rFonts w:ascii="Arial" w:hAnsi="Arial" w:cs="Arial"/>
          <w:sz w:val="20"/>
          <w:szCs w:val="20"/>
        </w:rPr>
        <w:t>Pytanie 6:</w:t>
      </w:r>
    </w:p>
    <w:p w14:paraId="446FF26B" w14:textId="5C20207A" w:rsidR="00BB4D85" w:rsidRPr="002B464C" w:rsidRDefault="008865EB" w:rsidP="00BB4D85">
      <w:pPr>
        <w:jc w:val="both"/>
        <w:rPr>
          <w:rFonts w:ascii="Arial" w:hAnsi="Arial" w:cs="Arial"/>
          <w:sz w:val="20"/>
          <w:szCs w:val="20"/>
        </w:rPr>
      </w:pPr>
      <w:r w:rsidRPr="002B464C">
        <w:rPr>
          <w:rFonts w:ascii="Arial" w:hAnsi="Arial" w:cs="Arial"/>
          <w:kern w:val="0"/>
          <w:sz w:val="20"/>
          <w:szCs w:val="20"/>
          <w:lang w:eastAsia="pl-PL" w:bidi="ar-SA"/>
        </w:rPr>
        <w:t>W zakres montażu klimatyzacji wchodzi montaż szafy z aparatem wykonawczym 400A wraz z</w:t>
      </w:r>
      <w:r w:rsidR="003838BA">
        <w:rPr>
          <w:rFonts w:ascii="Arial" w:hAnsi="Arial" w:cs="Arial"/>
          <w:kern w:val="0"/>
          <w:sz w:val="20"/>
          <w:szCs w:val="20"/>
          <w:lang w:eastAsia="pl-PL" w:bidi="ar-SA"/>
        </w:rPr>
        <w:t> </w:t>
      </w:r>
      <w:r w:rsidRPr="002B464C">
        <w:rPr>
          <w:rFonts w:ascii="Arial" w:hAnsi="Arial" w:cs="Arial"/>
          <w:kern w:val="0"/>
          <w:sz w:val="20"/>
          <w:szCs w:val="20"/>
          <w:lang w:eastAsia="pl-PL" w:bidi="ar-SA"/>
        </w:rPr>
        <w:t>wymaganą automatyką? Montaż kompensatorów o mocy biernej indukcyjnej i pojemnościowej? Jeśli tak to do którego z etapów mamy doliczyć podane koszt?</w:t>
      </w:r>
    </w:p>
    <w:p w14:paraId="15B3CDD6" w14:textId="255FD2AB" w:rsidR="00BB4D85" w:rsidRPr="002B464C" w:rsidRDefault="00BB4D85" w:rsidP="00BB4D85">
      <w:pPr>
        <w:jc w:val="both"/>
        <w:rPr>
          <w:rFonts w:ascii="Arial" w:hAnsi="Arial" w:cs="Arial"/>
          <w:sz w:val="20"/>
          <w:szCs w:val="20"/>
        </w:rPr>
      </w:pPr>
      <w:r w:rsidRPr="002B464C">
        <w:rPr>
          <w:rFonts w:ascii="Arial" w:hAnsi="Arial" w:cs="Arial"/>
          <w:sz w:val="20"/>
          <w:szCs w:val="20"/>
        </w:rPr>
        <w:t>Odpowiedź na pytanie 6:</w:t>
      </w:r>
    </w:p>
    <w:p w14:paraId="0FA13BF6" w14:textId="6AA16450" w:rsidR="00071318" w:rsidRPr="002B464C" w:rsidRDefault="00071318" w:rsidP="00BB4D85">
      <w:pPr>
        <w:jc w:val="both"/>
        <w:rPr>
          <w:rFonts w:ascii="Arial" w:hAnsi="Arial" w:cs="Arial"/>
          <w:sz w:val="20"/>
          <w:szCs w:val="20"/>
        </w:rPr>
      </w:pPr>
      <w:r w:rsidRPr="002B464C"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Wykonanie </w:t>
      </w:r>
      <w:r w:rsidR="0069457E" w:rsidRPr="002B464C">
        <w:rPr>
          <w:rFonts w:ascii="Arial" w:hAnsi="Arial" w:cs="Arial"/>
          <w:kern w:val="0"/>
          <w:sz w:val="20"/>
          <w:szCs w:val="20"/>
          <w:lang w:eastAsia="pl-PL" w:bidi="ar-SA"/>
        </w:rPr>
        <w:t>szafy i kompensatorów</w:t>
      </w:r>
      <w:r w:rsidRPr="002B464C">
        <w:rPr>
          <w:rFonts w:ascii="Arial" w:hAnsi="Arial" w:cs="Arial"/>
          <w:kern w:val="0"/>
          <w:sz w:val="20"/>
          <w:szCs w:val="20"/>
          <w:lang w:eastAsia="pl-PL" w:bidi="ar-SA"/>
        </w:rPr>
        <w:t> jest przedmiotem niniejszego zamówienia i leży po stronie wykonawcy.</w:t>
      </w:r>
    </w:p>
    <w:p w14:paraId="1B00C3DD" w14:textId="77777777" w:rsidR="00D607B2" w:rsidRPr="002B464C" w:rsidRDefault="00D607B2" w:rsidP="005C7BE2">
      <w:pPr>
        <w:jc w:val="both"/>
        <w:rPr>
          <w:rFonts w:ascii="Arial" w:hAnsi="Arial" w:cs="Arial"/>
          <w:sz w:val="20"/>
          <w:szCs w:val="20"/>
        </w:rPr>
      </w:pPr>
    </w:p>
    <w:p w14:paraId="2E191E33" w14:textId="6F4E381E" w:rsidR="00BB4D85" w:rsidRPr="002B464C" w:rsidRDefault="00BB4D85" w:rsidP="00BB4D85">
      <w:pPr>
        <w:jc w:val="both"/>
        <w:rPr>
          <w:rFonts w:ascii="Arial" w:hAnsi="Arial" w:cs="Arial"/>
          <w:sz w:val="20"/>
          <w:szCs w:val="20"/>
        </w:rPr>
      </w:pPr>
      <w:r w:rsidRPr="002B464C">
        <w:rPr>
          <w:rFonts w:ascii="Arial" w:hAnsi="Arial" w:cs="Arial"/>
          <w:sz w:val="20"/>
          <w:szCs w:val="20"/>
        </w:rPr>
        <w:t>Pytanie 7:</w:t>
      </w:r>
    </w:p>
    <w:p w14:paraId="14A847D2" w14:textId="0546D8CD" w:rsidR="00BB4D85" w:rsidRPr="002B464C" w:rsidRDefault="008865EB" w:rsidP="00BB4D85">
      <w:pPr>
        <w:jc w:val="both"/>
        <w:rPr>
          <w:rFonts w:ascii="Arial" w:hAnsi="Arial" w:cs="Arial"/>
          <w:sz w:val="20"/>
          <w:szCs w:val="20"/>
        </w:rPr>
      </w:pPr>
      <w:r w:rsidRPr="002B464C">
        <w:rPr>
          <w:rFonts w:ascii="Arial" w:hAnsi="Arial" w:cs="Arial"/>
          <w:kern w:val="0"/>
          <w:sz w:val="20"/>
          <w:szCs w:val="20"/>
          <w:lang w:eastAsia="pl-PL" w:bidi="ar-SA"/>
        </w:rPr>
        <w:t>Kto będzie wykonywał system sieci zasilającej zewnętrznych oraz zasilanie budynku? Po czyjej stronie jest zaprojektowanie układu pomiarowego zgodnie ze standardami lokalnego OSD?</w:t>
      </w:r>
    </w:p>
    <w:p w14:paraId="16D80D19" w14:textId="1062D64F" w:rsidR="00BB4D85" w:rsidRPr="002B464C" w:rsidRDefault="00BB4D85" w:rsidP="00BB4D85">
      <w:pPr>
        <w:jc w:val="both"/>
        <w:rPr>
          <w:rFonts w:ascii="Arial" w:hAnsi="Arial" w:cs="Arial"/>
          <w:sz w:val="20"/>
          <w:szCs w:val="20"/>
        </w:rPr>
      </w:pPr>
      <w:r w:rsidRPr="002B464C">
        <w:rPr>
          <w:rFonts w:ascii="Arial" w:hAnsi="Arial" w:cs="Arial"/>
          <w:sz w:val="20"/>
          <w:szCs w:val="20"/>
        </w:rPr>
        <w:t>Odpowiedź na pytanie 7:</w:t>
      </w:r>
    </w:p>
    <w:p w14:paraId="7A9E1BF3" w14:textId="21A016D2" w:rsidR="001E5323" w:rsidRPr="002B464C" w:rsidRDefault="001E5323" w:rsidP="00BB4D85">
      <w:pPr>
        <w:jc w:val="both"/>
        <w:rPr>
          <w:rFonts w:ascii="Arial" w:hAnsi="Arial" w:cs="Arial"/>
          <w:sz w:val="20"/>
          <w:szCs w:val="20"/>
        </w:rPr>
      </w:pPr>
      <w:r w:rsidRPr="002B464C">
        <w:rPr>
          <w:rFonts w:ascii="Arial" w:hAnsi="Arial" w:cs="Arial"/>
          <w:sz w:val="20"/>
          <w:szCs w:val="20"/>
        </w:rPr>
        <w:t>Zamawiający zgodnie z opisem w dokumentach zamówienia wystąpił o zwiększenie mocy</w:t>
      </w:r>
      <w:r w:rsidR="00071318" w:rsidRPr="002B464C">
        <w:rPr>
          <w:rFonts w:ascii="Arial" w:hAnsi="Arial" w:cs="Arial"/>
          <w:sz w:val="20"/>
          <w:szCs w:val="20"/>
        </w:rPr>
        <w:t>, wg.</w:t>
      </w:r>
      <w:r w:rsidR="00FC67F8">
        <w:rPr>
          <w:rFonts w:ascii="Arial" w:hAnsi="Arial" w:cs="Arial"/>
          <w:sz w:val="20"/>
          <w:szCs w:val="20"/>
        </w:rPr>
        <w:t> </w:t>
      </w:r>
      <w:r w:rsidR="00071318" w:rsidRPr="002B464C">
        <w:rPr>
          <w:rFonts w:ascii="Arial" w:hAnsi="Arial" w:cs="Arial"/>
          <w:sz w:val="20"/>
          <w:szCs w:val="20"/>
        </w:rPr>
        <w:t xml:space="preserve">informacji uzyskanych od operatora nie ma konieczności przebudowy systemu sieci zasilającej oraz zasilenia budynku. </w:t>
      </w:r>
    </w:p>
    <w:p w14:paraId="158CDB4F" w14:textId="77777777" w:rsidR="00D607B2" w:rsidRPr="002B464C" w:rsidRDefault="00D607B2" w:rsidP="005C7BE2">
      <w:pPr>
        <w:jc w:val="both"/>
        <w:rPr>
          <w:rFonts w:ascii="Arial" w:hAnsi="Arial" w:cs="Arial"/>
          <w:sz w:val="20"/>
          <w:szCs w:val="20"/>
        </w:rPr>
      </w:pPr>
    </w:p>
    <w:p w14:paraId="6B8F89ED" w14:textId="1A78B0D6" w:rsidR="00BB4D85" w:rsidRPr="002B464C" w:rsidRDefault="00BB4D85" w:rsidP="001E5323">
      <w:pPr>
        <w:jc w:val="both"/>
        <w:rPr>
          <w:rFonts w:ascii="Arial" w:hAnsi="Arial" w:cs="Arial"/>
          <w:sz w:val="20"/>
          <w:szCs w:val="20"/>
        </w:rPr>
      </w:pPr>
      <w:r w:rsidRPr="002B464C">
        <w:rPr>
          <w:rFonts w:ascii="Arial" w:hAnsi="Arial" w:cs="Arial"/>
          <w:sz w:val="20"/>
          <w:szCs w:val="20"/>
        </w:rPr>
        <w:t>Pytanie 8:</w:t>
      </w:r>
    </w:p>
    <w:p w14:paraId="7CAB348B" w14:textId="2B135371" w:rsidR="00BB4D85" w:rsidRPr="002B464C" w:rsidRDefault="008865EB" w:rsidP="001E5323">
      <w:pPr>
        <w:jc w:val="both"/>
        <w:rPr>
          <w:rFonts w:ascii="Arial" w:hAnsi="Arial" w:cs="Arial"/>
          <w:sz w:val="20"/>
          <w:szCs w:val="20"/>
        </w:rPr>
      </w:pPr>
      <w:r w:rsidRPr="002B464C">
        <w:rPr>
          <w:rFonts w:ascii="Arial" w:hAnsi="Arial" w:cs="Arial"/>
          <w:kern w:val="0"/>
          <w:sz w:val="20"/>
          <w:szCs w:val="20"/>
          <w:lang w:eastAsia="pl-PL" w:bidi="ar-SA"/>
        </w:rPr>
        <w:t>Po czyjej stronie jest wykonanie przeciwpożarowego wyłącznika prądu zgodnie z wytycznymi podanymi w projekcie wykonawczym?</w:t>
      </w:r>
    </w:p>
    <w:p w14:paraId="4F0BA49E" w14:textId="54CFB9EB" w:rsidR="00BB4D85" w:rsidRPr="002B464C" w:rsidRDefault="00BB4D85" w:rsidP="001E5323">
      <w:pPr>
        <w:jc w:val="both"/>
        <w:rPr>
          <w:rFonts w:ascii="Arial" w:hAnsi="Arial" w:cs="Arial"/>
          <w:sz w:val="20"/>
          <w:szCs w:val="20"/>
        </w:rPr>
      </w:pPr>
      <w:r w:rsidRPr="002B464C">
        <w:rPr>
          <w:rFonts w:ascii="Arial" w:hAnsi="Arial" w:cs="Arial"/>
          <w:sz w:val="20"/>
          <w:szCs w:val="20"/>
        </w:rPr>
        <w:t>Odpowiedź na pytanie 8:</w:t>
      </w:r>
    </w:p>
    <w:p w14:paraId="04C74430" w14:textId="0A504CD3" w:rsidR="00BB4D85" w:rsidRPr="002B464C" w:rsidRDefault="001E5323" w:rsidP="001E5323">
      <w:pPr>
        <w:jc w:val="both"/>
        <w:rPr>
          <w:rFonts w:ascii="Arial" w:hAnsi="Arial" w:cs="Arial"/>
          <w:kern w:val="0"/>
          <w:sz w:val="20"/>
          <w:szCs w:val="20"/>
          <w:lang w:eastAsia="pl-PL" w:bidi="ar-SA"/>
        </w:rPr>
      </w:pPr>
      <w:r w:rsidRPr="002B464C">
        <w:rPr>
          <w:rFonts w:ascii="Arial" w:hAnsi="Arial" w:cs="Arial"/>
          <w:kern w:val="0"/>
          <w:sz w:val="20"/>
          <w:szCs w:val="20"/>
          <w:lang w:eastAsia="pl-PL" w:bidi="ar-SA"/>
        </w:rPr>
        <w:t>W</w:t>
      </w:r>
      <w:r w:rsidRPr="002B464C">
        <w:rPr>
          <w:rFonts w:ascii="Arial" w:hAnsi="Arial" w:cs="Arial"/>
          <w:kern w:val="0"/>
          <w:sz w:val="20"/>
          <w:szCs w:val="20"/>
          <w:lang w:eastAsia="pl-PL" w:bidi="ar-SA"/>
        </w:rPr>
        <w:t>ykonanie przeciwpożarowego wyłącznika prądu</w:t>
      </w:r>
      <w:r w:rsidR="00D607B2" w:rsidRPr="002B464C">
        <w:rPr>
          <w:rFonts w:ascii="Arial" w:hAnsi="Arial" w:cs="Arial"/>
          <w:kern w:val="0"/>
          <w:sz w:val="20"/>
          <w:szCs w:val="20"/>
          <w:lang w:eastAsia="pl-PL" w:bidi="ar-SA"/>
        </w:rPr>
        <w:t> </w:t>
      </w:r>
      <w:r w:rsidRPr="002B464C">
        <w:rPr>
          <w:rFonts w:ascii="Arial" w:hAnsi="Arial" w:cs="Arial"/>
          <w:kern w:val="0"/>
          <w:sz w:val="20"/>
          <w:szCs w:val="20"/>
          <w:lang w:eastAsia="pl-PL" w:bidi="ar-SA"/>
        </w:rPr>
        <w:t>jest przedmiotem niniejszego zamówienia i leży po</w:t>
      </w:r>
      <w:r w:rsidR="00FC67F8">
        <w:rPr>
          <w:rFonts w:ascii="Arial" w:hAnsi="Arial" w:cs="Arial"/>
          <w:kern w:val="0"/>
          <w:sz w:val="20"/>
          <w:szCs w:val="20"/>
          <w:lang w:eastAsia="pl-PL" w:bidi="ar-SA"/>
        </w:rPr>
        <w:t> </w:t>
      </w:r>
      <w:r w:rsidRPr="002B464C">
        <w:rPr>
          <w:rFonts w:ascii="Arial" w:hAnsi="Arial" w:cs="Arial"/>
          <w:kern w:val="0"/>
          <w:sz w:val="20"/>
          <w:szCs w:val="20"/>
          <w:lang w:eastAsia="pl-PL" w:bidi="ar-SA"/>
        </w:rPr>
        <w:t>stronie wykonawcy.</w:t>
      </w:r>
    </w:p>
    <w:p w14:paraId="4A95F2BA" w14:textId="77777777" w:rsidR="00D607B2" w:rsidRPr="002B464C" w:rsidRDefault="00D607B2" w:rsidP="001E5323">
      <w:pPr>
        <w:jc w:val="both"/>
        <w:rPr>
          <w:rFonts w:ascii="Arial" w:hAnsi="Arial" w:cs="Arial"/>
          <w:sz w:val="20"/>
          <w:szCs w:val="20"/>
        </w:rPr>
      </w:pPr>
    </w:p>
    <w:p w14:paraId="239F22A6" w14:textId="16B30352" w:rsidR="00BB4D85" w:rsidRPr="002B464C" w:rsidRDefault="00BB4D85" w:rsidP="00BB4D85">
      <w:pPr>
        <w:jc w:val="both"/>
        <w:rPr>
          <w:rFonts w:ascii="Arial" w:hAnsi="Arial" w:cs="Arial"/>
          <w:sz w:val="20"/>
          <w:szCs w:val="20"/>
        </w:rPr>
      </w:pPr>
      <w:r w:rsidRPr="002B464C">
        <w:rPr>
          <w:rFonts w:ascii="Arial" w:hAnsi="Arial" w:cs="Arial"/>
          <w:sz w:val="20"/>
          <w:szCs w:val="20"/>
        </w:rPr>
        <w:t>Pytanie 9:</w:t>
      </w:r>
    </w:p>
    <w:p w14:paraId="2B00F726" w14:textId="73F51F45" w:rsidR="00BB4D85" w:rsidRPr="002B464C" w:rsidRDefault="008865EB" w:rsidP="00BB4D85">
      <w:pPr>
        <w:jc w:val="both"/>
        <w:rPr>
          <w:rFonts w:ascii="Arial" w:hAnsi="Arial" w:cs="Arial"/>
          <w:sz w:val="20"/>
          <w:szCs w:val="20"/>
        </w:rPr>
      </w:pPr>
      <w:r w:rsidRPr="002B464C">
        <w:rPr>
          <w:rFonts w:ascii="Arial" w:hAnsi="Arial" w:cs="Arial"/>
          <w:kern w:val="0"/>
          <w:sz w:val="20"/>
          <w:szCs w:val="20"/>
          <w:lang w:eastAsia="pl-PL" w:bidi="ar-SA"/>
        </w:rPr>
        <w:t>Czy przeniesienie dwóch jednostek wewnętrznych marki Toshiba kwalifikuje się do zamówienia gwarantowanego?</w:t>
      </w:r>
    </w:p>
    <w:p w14:paraId="5F163329" w14:textId="615DA7CC" w:rsidR="00BB4D85" w:rsidRPr="002B464C" w:rsidRDefault="00BB4D85" w:rsidP="00BB4D85">
      <w:pPr>
        <w:jc w:val="both"/>
        <w:rPr>
          <w:rFonts w:ascii="Arial" w:hAnsi="Arial" w:cs="Arial"/>
          <w:sz w:val="20"/>
          <w:szCs w:val="20"/>
        </w:rPr>
      </w:pPr>
      <w:r w:rsidRPr="002B464C">
        <w:rPr>
          <w:rFonts w:ascii="Arial" w:hAnsi="Arial" w:cs="Arial"/>
          <w:sz w:val="20"/>
          <w:szCs w:val="20"/>
        </w:rPr>
        <w:t>Odpowiedź na pytanie 9:</w:t>
      </w:r>
    </w:p>
    <w:p w14:paraId="683DBD96" w14:textId="0D14DAE9" w:rsidR="00BB4D85" w:rsidRPr="002B464C" w:rsidRDefault="00F90C53" w:rsidP="005C7BE2">
      <w:pPr>
        <w:jc w:val="both"/>
        <w:rPr>
          <w:rFonts w:ascii="Arial" w:hAnsi="Arial" w:cs="Arial"/>
          <w:sz w:val="20"/>
          <w:szCs w:val="20"/>
        </w:rPr>
      </w:pPr>
      <w:r w:rsidRPr="002B464C">
        <w:rPr>
          <w:rFonts w:ascii="Arial" w:hAnsi="Arial" w:cs="Arial"/>
          <w:sz w:val="20"/>
          <w:szCs w:val="20"/>
        </w:rPr>
        <w:t>Przeniesienie jednostek wewnętrznych marki Toshiba jest elementem zamówienia gwarantowanego. W</w:t>
      </w:r>
      <w:r w:rsidR="00FC67F8">
        <w:rPr>
          <w:rFonts w:ascii="Arial" w:hAnsi="Arial" w:cs="Arial"/>
          <w:sz w:val="20"/>
          <w:szCs w:val="20"/>
        </w:rPr>
        <w:t> </w:t>
      </w:r>
      <w:r w:rsidRPr="002B464C">
        <w:rPr>
          <w:rFonts w:ascii="Arial" w:hAnsi="Arial" w:cs="Arial"/>
          <w:sz w:val="20"/>
          <w:szCs w:val="20"/>
        </w:rPr>
        <w:t>przypadku</w:t>
      </w:r>
      <w:r w:rsidR="00B8404E" w:rsidRPr="002B464C">
        <w:rPr>
          <w:rFonts w:ascii="Arial" w:hAnsi="Arial" w:cs="Arial"/>
          <w:sz w:val="20"/>
          <w:szCs w:val="20"/>
        </w:rPr>
        <w:t>, kiedy Zamawiający nie będzie realizował zamówienia opcjonalnego w zakresie, którego, jest zamontowanie ww. jednostek w nowych pomieszczeniach wykonawca przekaże zdemontowane i</w:t>
      </w:r>
      <w:r w:rsidR="00FC67F8">
        <w:rPr>
          <w:rFonts w:ascii="Arial" w:hAnsi="Arial" w:cs="Arial"/>
          <w:sz w:val="20"/>
          <w:szCs w:val="20"/>
        </w:rPr>
        <w:t> </w:t>
      </w:r>
      <w:r w:rsidR="00B8404E" w:rsidRPr="002B464C">
        <w:rPr>
          <w:rFonts w:ascii="Arial" w:hAnsi="Arial" w:cs="Arial"/>
          <w:sz w:val="20"/>
          <w:szCs w:val="20"/>
        </w:rPr>
        <w:t>zabezpieczone jednostki Zamawiającemu do zeskładowania.</w:t>
      </w:r>
    </w:p>
    <w:p w14:paraId="34BB787B" w14:textId="77777777" w:rsidR="001E5323" w:rsidRPr="002B464C" w:rsidRDefault="001E5323" w:rsidP="005C7BE2">
      <w:pPr>
        <w:jc w:val="both"/>
        <w:rPr>
          <w:rFonts w:ascii="Arial" w:hAnsi="Arial" w:cs="Arial"/>
          <w:sz w:val="20"/>
          <w:szCs w:val="20"/>
        </w:rPr>
      </w:pPr>
    </w:p>
    <w:p w14:paraId="354B102E" w14:textId="60FB1D8A" w:rsidR="00BB4D85" w:rsidRPr="002B464C" w:rsidRDefault="00BB4D85" w:rsidP="00BB4D85">
      <w:pPr>
        <w:jc w:val="both"/>
        <w:rPr>
          <w:rFonts w:ascii="Arial" w:hAnsi="Arial" w:cs="Arial"/>
          <w:sz w:val="20"/>
          <w:szCs w:val="20"/>
        </w:rPr>
      </w:pPr>
      <w:r w:rsidRPr="002B464C">
        <w:rPr>
          <w:rFonts w:ascii="Arial" w:hAnsi="Arial" w:cs="Arial"/>
          <w:sz w:val="20"/>
          <w:szCs w:val="20"/>
        </w:rPr>
        <w:t>Pytanie 10:</w:t>
      </w:r>
    </w:p>
    <w:p w14:paraId="1BB88257" w14:textId="60985F19" w:rsidR="00BB4D85" w:rsidRPr="002B464C" w:rsidRDefault="008865EB" w:rsidP="00BB4D85">
      <w:pPr>
        <w:jc w:val="both"/>
        <w:rPr>
          <w:rFonts w:ascii="Arial" w:hAnsi="Arial" w:cs="Arial"/>
          <w:sz w:val="20"/>
          <w:szCs w:val="20"/>
        </w:rPr>
      </w:pPr>
      <w:r w:rsidRPr="002B464C">
        <w:rPr>
          <w:rFonts w:ascii="Arial" w:hAnsi="Arial" w:cs="Arial"/>
          <w:kern w:val="0"/>
          <w:sz w:val="20"/>
          <w:szCs w:val="20"/>
          <w:lang w:eastAsia="pl-PL" w:bidi="ar-SA"/>
        </w:rPr>
        <w:t>Dopuszcza się zastosowanie urządzeń innego producenta, który posiada lepsze parametry niż</w:t>
      </w:r>
      <w:r w:rsidR="00FC67F8">
        <w:rPr>
          <w:rFonts w:ascii="Arial" w:hAnsi="Arial" w:cs="Arial"/>
          <w:kern w:val="0"/>
          <w:sz w:val="20"/>
          <w:szCs w:val="20"/>
          <w:lang w:eastAsia="pl-PL" w:bidi="ar-SA"/>
        </w:rPr>
        <w:t> </w:t>
      </w:r>
      <w:r w:rsidRPr="002B464C">
        <w:rPr>
          <w:rFonts w:ascii="Arial" w:hAnsi="Arial" w:cs="Arial"/>
          <w:kern w:val="0"/>
          <w:sz w:val="20"/>
          <w:szCs w:val="20"/>
          <w:lang w:eastAsia="pl-PL" w:bidi="ar-SA"/>
        </w:rPr>
        <w:t>urządzenia projektowe?</w:t>
      </w:r>
    </w:p>
    <w:p w14:paraId="106CFDFA" w14:textId="1CA92E92" w:rsidR="00BB4D85" w:rsidRPr="002B464C" w:rsidRDefault="00BB4D85" w:rsidP="00BB4D85">
      <w:pPr>
        <w:jc w:val="both"/>
        <w:rPr>
          <w:rFonts w:ascii="Arial" w:hAnsi="Arial" w:cs="Arial"/>
          <w:sz w:val="20"/>
          <w:szCs w:val="20"/>
        </w:rPr>
      </w:pPr>
      <w:r w:rsidRPr="002B464C">
        <w:rPr>
          <w:rFonts w:ascii="Arial" w:hAnsi="Arial" w:cs="Arial"/>
          <w:sz w:val="20"/>
          <w:szCs w:val="20"/>
        </w:rPr>
        <w:t>Odpowiedź na pytanie 10:</w:t>
      </w:r>
    </w:p>
    <w:p w14:paraId="5F1149DA" w14:textId="74386323" w:rsidR="00BB4D85" w:rsidRPr="002B464C" w:rsidRDefault="00045C3D" w:rsidP="005C7BE2">
      <w:pPr>
        <w:jc w:val="both"/>
        <w:rPr>
          <w:rFonts w:ascii="Arial" w:hAnsi="Arial" w:cs="Arial"/>
          <w:sz w:val="20"/>
          <w:szCs w:val="20"/>
        </w:rPr>
      </w:pPr>
      <w:r w:rsidRPr="002B464C">
        <w:rPr>
          <w:rFonts w:ascii="Arial" w:hAnsi="Arial" w:cs="Arial"/>
          <w:sz w:val="20"/>
          <w:szCs w:val="20"/>
        </w:rPr>
        <w:t>Tak</w:t>
      </w:r>
      <w:r w:rsidR="001D59D2" w:rsidRPr="002B464C">
        <w:rPr>
          <w:rFonts w:ascii="Arial" w:hAnsi="Arial" w:cs="Arial"/>
          <w:sz w:val="20"/>
          <w:szCs w:val="20"/>
        </w:rPr>
        <w:t>. W przypadku zamiany urządzeń wraz z ofertą wykonawca składa z ofertą Załącznik nr 8 do SWZ – formularz urządzenia/materiały równoważne</w:t>
      </w:r>
      <w:r w:rsidRPr="002B464C">
        <w:rPr>
          <w:rFonts w:ascii="Arial" w:hAnsi="Arial" w:cs="Arial"/>
          <w:sz w:val="20"/>
          <w:szCs w:val="20"/>
        </w:rPr>
        <w:t>.</w:t>
      </w:r>
    </w:p>
    <w:p w14:paraId="2DEB99FA" w14:textId="77777777" w:rsidR="00F92A48" w:rsidRPr="002B464C" w:rsidRDefault="00F92A48" w:rsidP="005C7BE2">
      <w:pPr>
        <w:jc w:val="both"/>
        <w:rPr>
          <w:rFonts w:ascii="Arial" w:hAnsi="Arial" w:cs="Arial"/>
          <w:sz w:val="20"/>
          <w:szCs w:val="20"/>
        </w:rPr>
      </w:pPr>
    </w:p>
    <w:p w14:paraId="1B1249AB" w14:textId="216C5F0C" w:rsidR="00BB4D85" w:rsidRPr="002B464C" w:rsidRDefault="00BB4D85" w:rsidP="00BB4D85">
      <w:pPr>
        <w:jc w:val="both"/>
        <w:rPr>
          <w:rFonts w:ascii="Arial" w:hAnsi="Arial" w:cs="Arial"/>
          <w:sz w:val="20"/>
          <w:szCs w:val="20"/>
        </w:rPr>
      </w:pPr>
      <w:r w:rsidRPr="002B464C">
        <w:rPr>
          <w:rFonts w:ascii="Arial" w:hAnsi="Arial" w:cs="Arial"/>
          <w:sz w:val="20"/>
          <w:szCs w:val="20"/>
        </w:rPr>
        <w:t>Pytanie 11:</w:t>
      </w:r>
    </w:p>
    <w:p w14:paraId="27A0DFCB" w14:textId="524FE725" w:rsidR="00BB4D85" w:rsidRPr="002B464C" w:rsidRDefault="008865EB" w:rsidP="00BB4D85">
      <w:pPr>
        <w:jc w:val="both"/>
        <w:rPr>
          <w:rFonts w:ascii="Arial" w:hAnsi="Arial" w:cs="Arial"/>
          <w:sz w:val="20"/>
          <w:szCs w:val="20"/>
        </w:rPr>
      </w:pPr>
      <w:r w:rsidRPr="002B464C">
        <w:rPr>
          <w:rFonts w:ascii="Arial" w:hAnsi="Arial" w:cs="Arial"/>
          <w:kern w:val="0"/>
          <w:sz w:val="20"/>
          <w:szCs w:val="20"/>
          <w:lang w:eastAsia="pl-PL" w:bidi="ar-SA"/>
        </w:rPr>
        <w:t>Czy zamiast zgrzewanych rur PP można zastosować systemowe rury z PCV szczelne klejone specjalnym klejem do wykonania skroplin? W związku z faktem, że Wykonawca udziela rękojmi.</w:t>
      </w:r>
    </w:p>
    <w:p w14:paraId="61B62AD6" w14:textId="55871830" w:rsidR="00BB4D85" w:rsidRPr="002B464C" w:rsidRDefault="00BB4D85" w:rsidP="00BB4D85">
      <w:pPr>
        <w:jc w:val="both"/>
        <w:rPr>
          <w:rFonts w:ascii="Arial" w:hAnsi="Arial" w:cs="Arial"/>
          <w:sz w:val="20"/>
          <w:szCs w:val="20"/>
        </w:rPr>
      </w:pPr>
      <w:r w:rsidRPr="002B464C">
        <w:rPr>
          <w:rFonts w:ascii="Arial" w:hAnsi="Arial" w:cs="Arial"/>
          <w:sz w:val="20"/>
          <w:szCs w:val="20"/>
        </w:rPr>
        <w:t>Odpowiedź na pytanie 11:</w:t>
      </w:r>
    </w:p>
    <w:p w14:paraId="4959D5EA" w14:textId="36F26C60" w:rsidR="00BB4D85" w:rsidRPr="002B464C" w:rsidRDefault="00F92A48" w:rsidP="00BB4D85">
      <w:pPr>
        <w:jc w:val="both"/>
        <w:rPr>
          <w:rFonts w:ascii="Arial" w:hAnsi="Arial" w:cs="Arial"/>
          <w:sz w:val="20"/>
          <w:szCs w:val="20"/>
        </w:rPr>
      </w:pPr>
      <w:r w:rsidRPr="002B464C">
        <w:rPr>
          <w:rFonts w:ascii="Arial" w:hAnsi="Arial" w:cs="Arial"/>
          <w:sz w:val="20"/>
          <w:szCs w:val="20"/>
        </w:rPr>
        <w:t>Zamawiający dopuszcza</w:t>
      </w:r>
      <w:r w:rsidRPr="002B464C">
        <w:rPr>
          <w:rFonts w:ascii="Arial" w:hAnsi="Arial" w:cs="Arial"/>
          <w:sz w:val="20"/>
          <w:szCs w:val="20"/>
        </w:rPr>
        <w:t xml:space="preserve"> proponowane rozwiązanie.</w:t>
      </w:r>
    </w:p>
    <w:p w14:paraId="7CF5C176" w14:textId="77777777" w:rsidR="00F92A48" w:rsidRPr="002B464C" w:rsidRDefault="00F92A48" w:rsidP="00BB4D85">
      <w:pPr>
        <w:jc w:val="both"/>
        <w:rPr>
          <w:rFonts w:ascii="Arial" w:hAnsi="Arial" w:cs="Arial"/>
          <w:sz w:val="20"/>
          <w:szCs w:val="20"/>
        </w:rPr>
      </w:pPr>
    </w:p>
    <w:p w14:paraId="065EC392" w14:textId="62DE15C3" w:rsidR="00BB4D85" w:rsidRPr="002B464C" w:rsidRDefault="00BB4D85" w:rsidP="00BB4D85">
      <w:pPr>
        <w:jc w:val="both"/>
        <w:rPr>
          <w:rFonts w:ascii="Arial" w:hAnsi="Arial" w:cs="Arial"/>
          <w:sz w:val="20"/>
          <w:szCs w:val="20"/>
        </w:rPr>
      </w:pPr>
      <w:r w:rsidRPr="002B464C">
        <w:rPr>
          <w:rFonts w:ascii="Arial" w:hAnsi="Arial" w:cs="Arial"/>
          <w:sz w:val="20"/>
          <w:szCs w:val="20"/>
        </w:rPr>
        <w:t>Pytanie 12:</w:t>
      </w:r>
    </w:p>
    <w:p w14:paraId="7C817D92" w14:textId="24A8A271" w:rsidR="00BB4D85" w:rsidRPr="002B464C" w:rsidRDefault="008865EB" w:rsidP="00BB4D85">
      <w:pPr>
        <w:jc w:val="both"/>
        <w:rPr>
          <w:rFonts w:ascii="Arial" w:hAnsi="Arial" w:cs="Arial"/>
          <w:sz w:val="20"/>
          <w:szCs w:val="20"/>
        </w:rPr>
      </w:pPr>
      <w:r w:rsidRPr="002B464C">
        <w:rPr>
          <w:rFonts w:ascii="Arial" w:hAnsi="Arial" w:cs="Arial"/>
          <w:kern w:val="0"/>
          <w:sz w:val="20"/>
          <w:szCs w:val="20"/>
          <w:lang w:eastAsia="pl-PL" w:bidi="ar-SA"/>
        </w:rPr>
        <w:t>Czy Zamawiający dopuszcza zamianę amperażu aparatu wykonawczego w szafie CNBOP z 400A na</w:t>
      </w:r>
      <w:r w:rsidR="00FC67F8">
        <w:rPr>
          <w:rFonts w:ascii="Arial" w:hAnsi="Arial" w:cs="Arial"/>
          <w:kern w:val="0"/>
          <w:sz w:val="20"/>
          <w:szCs w:val="20"/>
          <w:lang w:eastAsia="pl-PL" w:bidi="ar-SA"/>
        </w:rPr>
        <w:t> </w:t>
      </w:r>
      <w:r w:rsidRPr="002B464C">
        <w:rPr>
          <w:rFonts w:ascii="Arial" w:hAnsi="Arial" w:cs="Arial"/>
          <w:kern w:val="0"/>
          <w:sz w:val="20"/>
          <w:szCs w:val="20"/>
          <w:lang w:eastAsia="pl-PL" w:bidi="ar-SA"/>
        </w:rPr>
        <w:t>160</w:t>
      </w:r>
      <w:r w:rsidR="00FC67F8"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 </w:t>
      </w:r>
      <w:r w:rsidRPr="002B464C">
        <w:rPr>
          <w:rFonts w:ascii="Arial" w:hAnsi="Arial" w:cs="Arial"/>
          <w:kern w:val="0"/>
          <w:sz w:val="20"/>
          <w:szCs w:val="20"/>
          <w:lang w:eastAsia="pl-PL" w:bidi="ar-SA"/>
        </w:rPr>
        <w:t>A.</w:t>
      </w:r>
    </w:p>
    <w:p w14:paraId="0EBB3976" w14:textId="673041B8" w:rsidR="00BB4D85" w:rsidRPr="002B464C" w:rsidRDefault="00BB4D85" w:rsidP="00BB4D85">
      <w:pPr>
        <w:jc w:val="both"/>
        <w:rPr>
          <w:rFonts w:ascii="Arial" w:hAnsi="Arial" w:cs="Arial"/>
          <w:sz w:val="20"/>
          <w:szCs w:val="20"/>
        </w:rPr>
      </w:pPr>
      <w:r w:rsidRPr="002B464C">
        <w:rPr>
          <w:rFonts w:ascii="Arial" w:hAnsi="Arial" w:cs="Arial"/>
          <w:sz w:val="20"/>
          <w:szCs w:val="20"/>
        </w:rPr>
        <w:t>Odpowiedź na pytanie 12:</w:t>
      </w:r>
    </w:p>
    <w:p w14:paraId="39FBA7BD" w14:textId="6593EC4B" w:rsidR="00BB4D85" w:rsidRPr="002B464C" w:rsidRDefault="00F92A48" w:rsidP="00BB4D85">
      <w:pPr>
        <w:jc w:val="both"/>
        <w:rPr>
          <w:rFonts w:ascii="Arial" w:hAnsi="Arial" w:cs="Arial"/>
          <w:sz w:val="20"/>
          <w:szCs w:val="20"/>
        </w:rPr>
      </w:pPr>
      <w:r w:rsidRPr="002B464C">
        <w:rPr>
          <w:rFonts w:ascii="Arial" w:hAnsi="Arial" w:cs="Arial"/>
          <w:sz w:val="20"/>
          <w:szCs w:val="20"/>
        </w:rPr>
        <w:t>Zamawiający</w:t>
      </w:r>
      <w:r w:rsidR="00AA41D1" w:rsidRPr="002B464C">
        <w:rPr>
          <w:rFonts w:ascii="Arial" w:hAnsi="Arial" w:cs="Arial"/>
          <w:sz w:val="20"/>
          <w:szCs w:val="20"/>
        </w:rPr>
        <w:t xml:space="preserve"> dopuszcza zmianę na 250</w:t>
      </w:r>
      <w:r w:rsidRPr="002B464C">
        <w:rPr>
          <w:rFonts w:ascii="Arial" w:hAnsi="Arial" w:cs="Arial"/>
          <w:sz w:val="20"/>
          <w:szCs w:val="20"/>
        </w:rPr>
        <w:t xml:space="preserve"> </w:t>
      </w:r>
      <w:r w:rsidR="00AA41D1" w:rsidRPr="002B464C">
        <w:rPr>
          <w:rFonts w:ascii="Arial" w:hAnsi="Arial" w:cs="Arial"/>
          <w:sz w:val="20"/>
          <w:szCs w:val="20"/>
        </w:rPr>
        <w:t>A. </w:t>
      </w:r>
    </w:p>
    <w:p w14:paraId="75C9ABD2" w14:textId="77777777" w:rsidR="00F92A48" w:rsidRPr="002B464C" w:rsidRDefault="00F92A48" w:rsidP="00BB4D85">
      <w:pPr>
        <w:jc w:val="both"/>
        <w:rPr>
          <w:rFonts w:ascii="Arial" w:hAnsi="Arial" w:cs="Arial"/>
          <w:sz w:val="20"/>
          <w:szCs w:val="20"/>
        </w:rPr>
      </w:pPr>
    </w:p>
    <w:p w14:paraId="6C8F84BA" w14:textId="120F735F" w:rsidR="00BB4D85" w:rsidRPr="002B464C" w:rsidRDefault="00BB4D85" w:rsidP="00BB4D85">
      <w:pPr>
        <w:jc w:val="both"/>
        <w:rPr>
          <w:rFonts w:ascii="Arial" w:hAnsi="Arial" w:cs="Arial"/>
          <w:sz w:val="20"/>
          <w:szCs w:val="20"/>
        </w:rPr>
      </w:pPr>
      <w:r w:rsidRPr="002B464C">
        <w:rPr>
          <w:rFonts w:ascii="Arial" w:hAnsi="Arial" w:cs="Arial"/>
          <w:sz w:val="20"/>
          <w:szCs w:val="20"/>
        </w:rPr>
        <w:t>Pytanie 13:</w:t>
      </w:r>
    </w:p>
    <w:p w14:paraId="58E3C8AF" w14:textId="1DDE879B" w:rsidR="00BB4D85" w:rsidRPr="002B464C" w:rsidRDefault="008865EB" w:rsidP="008865EB">
      <w:pPr>
        <w:suppressAutoHyphens w:val="0"/>
        <w:jc w:val="both"/>
        <w:rPr>
          <w:rFonts w:ascii="Arial" w:hAnsi="Arial" w:cs="Arial"/>
          <w:kern w:val="0"/>
          <w:sz w:val="20"/>
          <w:szCs w:val="20"/>
          <w:lang w:eastAsia="pl-PL" w:bidi="ar-SA"/>
        </w:rPr>
      </w:pPr>
      <w:r w:rsidRPr="002B464C">
        <w:rPr>
          <w:rFonts w:ascii="Arial" w:hAnsi="Arial" w:cs="Arial"/>
          <w:kern w:val="0"/>
          <w:sz w:val="20"/>
          <w:szCs w:val="20"/>
          <w:lang w:eastAsia="pl-PL" w:bidi="ar-SA"/>
        </w:rPr>
        <w:t>Czy Zamawiający dopuszcza zamianę amperażu rozłącznika na zasilaniu TG-2 z 250A na 160A.</w:t>
      </w:r>
    </w:p>
    <w:p w14:paraId="3596B7D1" w14:textId="1CF7CDA9" w:rsidR="00BB4D85" w:rsidRPr="002B464C" w:rsidRDefault="00BB4D85" w:rsidP="00BB4D85">
      <w:pPr>
        <w:jc w:val="both"/>
        <w:rPr>
          <w:rFonts w:ascii="Arial" w:hAnsi="Arial" w:cs="Arial"/>
          <w:sz w:val="20"/>
          <w:szCs w:val="20"/>
        </w:rPr>
      </w:pPr>
      <w:r w:rsidRPr="002B464C">
        <w:rPr>
          <w:rFonts w:ascii="Arial" w:hAnsi="Arial" w:cs="Arial"/>
          <w:sz w:val="20"/>
          <w:szCs w:val="20"/>
        </w:rPr>
        <w:t>Odpowiedź na pytanie 13:</w:t>
      </w:r>
    </w:p>
    <w:p w14:paraId="6F6ABADC" w14:textId="54D18CDA" w:rsidR="00BB4D85" w:rsidRPr="002B464C" w:rsidRDefault="00AA41D1" w:rsidP="00F92A48">
      <w:pPr>
        <w:suppressAutoHyphens w:val="0"/>
        <w:jc w:val="both"/>
        <w:rPr>
          <w:rFonts w:ascii="Arial" w:hAnsi="Arial" w:cs="Arial"/>
          <w:kern w:val="0"/>
          <w:sz w:val="20"/>
          <w:szCs w:val="20"/>
          <w:lang w:eastAsia="pl-PL" w:bidi="ar-SA"/>
        </w:rPr>
      </w:pPr>
      <w:r w:rsidRPr="002B464C">
        <w:rPr>
          <w:rFonts w:ascii="Arial" w:hAnsi="Arial" w:cs="Arial"/>
          <w:kern w:val="0"/>
          <w:sz w:val="20"/>
          <w:szCs w:val="20"/>
          <w:lang w:eastAsia="pl-PL" w:bidi="ar-SA"/>
        </w:rPr>
        <w:t>Przyjęto zastosowanie aparatów w głównym torze zasilania TG-2 nie mniejszym niż 250</w:t>
      </w:r>
      <w:r w:rsidR="00F92A48" w:rsidRPr="002B464C"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 </w:t>
      </w:r>
      <w:r w:rsidRPr="002B464C">
        <w:rPr>
          <w:rFonts w:ascii="Arial" w:hAnsi="Arial" w:cs="Arial"/>
          <w:kern w:val="0"/>
          <w:sz w:val="20"/>
          <w:szCs w:val="20"/>
          <w:lang w:eastAsia="pl-PL" w:bidi="ar-SA"/>
        </w:rPr>
        <w:t>A.</w:t>
      </w:r>
    </w:p>
    <w:p w14:paraId="02FFC1C7" w14:textId="77777777" w:rsidR="00E4152D" w:rsidRPr="002B464C" w:rsidRDefault="00E4152D" w:rsidP="00BB4D85">
      <w:pPr>
        <w:jc w:val="both"/>
        <w:rPr>
          <w:rFonts w:ascii="Arial" w:hAnsi="Arial" w:cs="Arial"/>
          <w:sz w:val="20"/>
          <w:szCs w:val="20"/>
        </w:rPr>
      </w:pPr>
    </w:p>
    <w:p w14:paraId="7698AB02" w14:textId="3AB669A5" w:rsidR="00BB4D85" w:rsidRPr="002B464C" w:rsidRDefault="00BB4D85" w:rsidP="00BB4D85">
      <w:pPr>
        <w:jc w:val="both"/>
        <w:rPr>
          <w:rFonts w:ascii="Arial" w:hAnsi="Arial" w:cs="Arial"/>
          <w:sz w:val="20"/>
          <w:szCs w:val="20"/>
        </w:rPr>
      </w:pPr>
      <w:r w:rsidRPr="002B464C">
        <w:rPr>
          <w:rFonts w:ascii="Arial" w:hAnsi="Arial" w:cs="Arial"/>
          <w:sz w:val="20"/>
          <w:szCs w:val="20"/>
        </w:rPr>
        <w:lastRenderedPageBreak/>
        <w:t>Pytanie 14:</w:t>
      </w:r>
    </w:p>
    <w:p w14:paraId="59E57465" w14:textId="3F55AD4D" w:rsidR="00BB4D85" w:rsidRPr="002B464C" w:rsidRDefault="008865EB" w:rsidP="00BB4D85">
      <w:pPr>
        <w:jc w:val="both"/>
        <w:rPr>
          <w:rFonts w:ascii="Arial" w:hAnsi="Arial" w:cs="Arial"/>
          <w:sz w:val="20"/>
          <w:szCs w:val="20"/>
        </w:rPr>
      </w:pPr>
      <w:r w:rsidRPr="002B464C"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INSTALACJA ELEKTRYCZNA - Szafa z aparatem wykonawczym 400A + automatyka - certyfikowana CNBOP - Zaprojektowano system CERBEX, czas realizacji takiego aparatu to 10 tygodni u producenta a wymagany czas realizacji inwestycji nie </w:t>
      </w:r>
      <w:r w:rsidR="00F92A48" w:rsidRPr="002B464C">
        <w:rPr>
          <w:rFonts w:ascii="Arial" w:hAnsi="Arial" w:cs="Arial"/>
          <w:kern w:val="0"/>
          <w:sz w:val="20"/>
          <w:szCs w:val="20"/>
          <w:lang w:eastAsia="pl-PL" w:bidi="ar-SA"/>
        </w:rPr>
        <w:t>później</w:t>
      </w:r>
      <w:r w:rsidRPr="002B464C"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 niż do 28.12.2023</w:t>
      </w:r>
      <w:r w:rsidR="00F92A48" w:rsidRPr="002B464C"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 </w:t>
      </w:r>
      <w:r w:rsidRPr="002B464C">
        <w:rPr>
          <w:rFonts w:ascii="Arial" w:hAnsi="Arial" w:cs="Arial"/>
          <w:kern w:val="0"/>
          <w:sz w:val="20"/>
          <w:szCs w:val="20"/>
          <w:lang w:eastAsia="pl-PL" w:bidi="ar-SA"/>
        </w:rPr>
        <w:t>r.</w:t>
      </w:r>
    </w:p>
    <w:p w14:paraId="52AF2C85" w14:textId="459F6813" w:rsidR="00BB4D85" w:rsidRPr="002B464C" w:rsidRDefault="00BB4D85" w:rsidP="00BB4D85">
      <w:pPr>
        <w:jc w:val="both"/>
        <w:rPr>
          <w:rFonts w:ascii="Arial" w:hAnsi="Arial" w:cs="Arial"/>
          <w:sz w:val="20"/>
          <w:szCs w:val="20"/>
        </w:rPr>
      </w:pPr>
      <w:r w:rsidRPr="002B464C">
        <w:rPr>
          <w:rFonts w:ascii="Arial" w:hAnsi="Arial" w:cs="Arial"/>
          <w:sz w:val="20"/>
          <w:szCs w:val="20"/>
        </w:rPr>
        <w:t>Odpowiedź na pytanie 14:</w:t>
      </w:r>
    </w:p>
    <w:p w14:paraId="6A6D1A59" w14:textId="7B9502DA" w:rsidR="00BB4D85" w:rsidRPr="002B464C" w:rsidRDefault="00E4152D" w:rsidP="00BB4D85">
      <w:pPr>
        <w:jc w:val="both"/>
        <w:rPr>
          <w:rFonts w:ascii="Arial" w:hAnsi="Arial" w:cs="Arial"/>
          <w:kern w:val="0"/>
          <w:sz w:val="20"/>
          <w:szCs w:val="20"/>
          <w:lang w:eastAsia="pl-PL" w:bidi="ar-SA"/>
        </w:rPr>
      </w:pPr>
      <w:r w:rsidRPr="002B464C">
        <w:rPr>
          <w:rFonts w:ascii="Arial" w:hAnsi="Arial" w:cs="Arial"/>
          <w:kern w:val="0"/>
          <w:sz w:val="20"/>
          <w:szCs w:val="20"/>
          <w:lang w:eastAsia="pl-PL" w:bidi="ar-SA"/>
        </w:rPr>
        <w:t>D</w:t>
      </w:r>
      <w:r w:rsidR="00F91E6E" w:rsidRPr="002B464C"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opuszcza </w:t>
      </w:r>
      <w:r w:rsidRPr="002B464C"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się </w:t>
      </w:r>
      <w:r w:rsidR="00F91E6E" w:rsidRPr="002B464C">
        <w:rPr>
          <w:rFonts w:ascii="Arial" w:hAnsi="Arial" w:cs="Arial"/>
          <w:kern w:val="0"/>
          <w:sz w:val="20"/>
          <w:szCs w:val="20"/>
          <w:lang w:eastAsia="pl-PL" w:bidi="ar-SA"/>
        </w:rPr>
        <w:t>zastosowanie równoważnych, certyfikowanych rozwiązań innych producentów</w:t>
      </w:r>
      <w:r w:rsidR="00F92A48" w:rsidRPr="002B464C">
        <w:rPr>
          <w:rFonts w:ascii="Arial" w:hAnsi="Arial" w:cs="Arial"/>
          <w:kern w:val="0"/>
          <w:sz w:val="20"/>
          <w:szCs w:val="20"/>
          <w:lang w:eastAsia="pl-PL" w:bidi="ar-SA"/>
        </w:rPr>
        <w:t>. Zamawiający</w:t>
      </w:r>
      <w:r w:rsidR="00F91E6E" w:rsidRPr="002B464C"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 nie ma wpływu na czas realizacji zamówień.</w:t>
      </w:r>
    </w:p>
    <w:p w14:paraId="63B19C6F" w14:textId="77777777" w:rsidR="00F91E6E" w:rsidRPr="002B464C" w:rsidRDefault="00F91E6E" w:rsidP="00BB4D85">
      <w:pPr>
        <w:jc w:val="both"/>
        <w:rPr>
          <w:rFonts w:ascii="Arial" w:hAnsi="Arial" w:cs="Arial"/>
          <w:sz w:val="20"/>
          <w:szCs w:val="20"/>
        </w:rPr>
      </w:pPr>
    </w:p>
    <w:p w14:paraId="04CD3EB4" w14:textId="0F6872F4" w:rsidR="00BB4D85" w:rsidRPr="002B464C" w:rsidRDefault="00BB4D85" w:rsidP="00BB4D85">
      <w:pPr>
        <w:jc w:val="both"/>
        <w:rPr>
          <w:rFonts w:ascii="Arial" w:hAnsi="Arial" w:cs="Arial"/>
          <w:sz w:val="20"/>
          <w:szCs w:val="20"/>
        </w:rPr>
      </w:pPr>
      <w:r w:rsidRPr="002B464C">
        <w:rPr>
          <w:rFonts w:ascii="Arial" w:hAnsi="Arial" w:cs="Arial"/>
          <w:sz w:val="20"/>
          <w:szCs w:val="20"/>
        </w:rPr>
        <w:t>Pytanie 15:</w:t>
      </w:r>
    </w:p>
    <w:p w14:paraId="50EB30C5" w14:textId="3A58E96A" w:rsidR="00BB4D85" w:rsidRPr="002B464C" w:rsidRDefault="008865EB" w:rsidP="00BB4D85">
      <w:pPr>
        <w:jc w:val="both"/>
        <w:rPr>
          <w:rFonts w:ascii="Arial" w:hAnsi="Arial" w:cs="Arial"/>
          <w:sz w:val="20"/>
          <w:szCs w:val="20"/>
        </w:rPr>
      </w:pPr>
      <w:r w:rsidRPr="002B464C"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W </w:t>
      </w:r>
      <w:r w:rsidR="008B47B1" w:rsidRPr="002B464C">
        <w:rPr>
          <w:rFonts w:ascii="Arial" w:hAnsi="Arial" w:cs="Arial"/>
          <w:kern w:val="0"/>
          <w:sz w:val="20"/>
          <w:szCs w:val="20"/>
          <w:lang w:eastAsia="pl-PL" w:bidi="ar-SA"/>
        </w:rPr>
        <w:t>załączonej na</w:t>
      </w:r>
      <w:r w:rsidRPr="002B464C"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 </w:t>
      </w:r>
      <w:r w:rsidR="008B47B1" w:rsidRPr="002B464C">
        <w:rPr>
          <w:rFonts w:ascii="Arial" w:hAnsi="Arial" w:cs="Arial"/>
          <w:kern w:val="0"/>
          <w:sz w:val="20"/>
          <w:szCs w:val="20"/>
          <w:lang w:eastAsia="pl-PL" w:bidi="ar-SA"/>
        </w:rPr>
        <w:t>platformie dokumentacji</w:t>
      </w:r>
      <w:r w:rsidRPr="002B464C"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 projektowej nie zamieszczono projektów tras instalacji elektrycznej i instalacji freonowej</w:t>
      </w:r>
    </w:p>
    <w:p w14:paraId="69BAC3F0" w14:textId="350EAA25" w:rsidR="00BB4D85" w:rsidRPr="002B464C" w:rsidRDefault="00BB4D85" w:rsidP="00BB4D85">
      <w:pPr>
        <w:jc w:val="both"/>
        <w:rPr>
          <w:rFonts w:ascii="Arial" w:hAnsi="Arial" w:cs="Arial"/>
          <w:sz w:val="20"/>
          <w:szCs w:val="20"/>
        </w:rPr>
      </w:pPr>
      <w:r w:rsidRPr="002B464C">
        <w:rPr>
          <w:rFonts w:ascii="Arial" w:hAnsi="Arial" w:cs="Arial"/>
          <w:sz w:val="20"/>
          <w:szCs w:val="20"/>
        </w:rPr>
        <w:t>Odpowiedź na pytanie 15:</w:t>
      </w:r>
    </w:p>
    <w:p w14:paraId="4059BB64" w14:textId="37C670AB" w:rsidR="00F91E6E" w:rsidRPr="00F91E6E" w:rsidRDefault="00F91E6E" w:rsidP="008B47B1">
      <w:pPr>
        <w:jc w:val="both"/>
        <w:rPr>
          <w:rFonts w:ascii="Arial" w:hAnsi="Arial" w:cs="Arial"/>
          <w:kern w:val="0"/>
          <w:sz w:val="20"/>
          <w:szCs w:val="20"/>
          <w:lang w:eastAsia="pl-PL" w:bidi="ar-SA"/>
        </w:rPr>
      </w:pPr>
      <w:r w:rsidRPr="00F91E6E"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W </w:t>
      </w:r>
      <w:r w:rsidR="008B47B1" w:rsidRPr="002B464C"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dokumentacji branży elektrycznej </w:t>
      </w:r>
      <w:r w:rsidRPr="00F91E6E">
        <w:rPr>
          <w:rFonts w:ascii="Arial" w:hAnsi="Arial" w:cs="Arial"/>
          <w:kern w:val="0"/>
          <w:sz w:val="20"/>
          <w:szCs w:val="20"/>
          <w:lang w:eastAsia="pl-PL" w:bidi="ar-SA"/>
        </w:rPr>
        <w:t>przewidziano prowadzenie kabli:</w:t>
      </w:r>
    </w:p>
    <w:p w14:paraId="2DC2FABD" w14:textId="77777777" w:rsidR="00E4152D" w:rsidRPr="002B464C" w:rsidRDefault="00F91E6E" w:rsidP="00E4152D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kern w:val="0"/>
          <w:sz w:val="20"/>
          <w:szCs w:val="20"/>
          <w:lang w:eastAsia="pl-PL" w:bidi="ar-SA"/>
        </w:rPr>
      </w:pPr>
      <w:r w:rsidRPr="002B464C"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do jednostek wewnętrznych na uchwytach pod stropem w przestrzeni sufitu </w:t>
      </w:r>
      <w:r w:rsidR="00E4152D" w:rsidRPr="002B464C">
        <w:rPr>
          <w:rFonts w:ascii="Arial" w:hAnsi="Arial" w:cs="Arial"/>
          <w:kern w:val="0"/>
          <w:sz w:val="20"/>
          <w:szCs w:val="20"/>
          <w:lang w:eastAsia="pl-PL" w:bidi="ar-SA"/>
        </w:rPr>
        <w:t>podwieszanego</w:t>
      </w:r>
      <w:r w:rsidRPr="002B464C">
        <w:rPr>
          <w:rFonts w:ascii="Arial" w:hAnsi="Arial" w:cs="Arial"/>
          <w:kern w:val="0"/>
          <w:sz w:val="20"/>
          <w:szCs w:val="20"/>
          <w:lang w:eastAsia="pl-PL" w:bidi="ar-SA"/>
        </w:rPr>
        <w:t> </w:t>
      </w:r>
    </w:p>
    <w:p w14:paraId="6287BC7F" w14:textId="43A26B00" w:rsidR="00F91E6E" w:rsidRPr="002B464C" w:rsidRDefault="00F91E6E" w:rsidP="00E4152D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kern w:val="0"/>
          <w:sz w:val="20"/>
          <w:szCs w:val="20"/>
          <w:lang w:eastAsia="pl-PL" w:bidi="ar-SA"/>
        </w:rPr>
      </w:pPr>
      <w:r w:rsidRPr="002B464C"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do jednostek zewnętrznych na uchwytach pod stropem w przestrzeni </w:t>
      </w:r>
      <w:r w:rsidR="00E4152D" w:rsidRPr="002B464C">
        <w:rPr>
          <w:rFonts w:ascii="Arial" w:hAnsi="Arial" w:cs="Arial"/>
          <w:kern w:val="0"/>
          <w:sz w:val="20"/>
          <w:szCs w:val="20"/>
          <w:lang w:eastAsia="pl-PL" w:bidi="ar-SA"/>
        </w:rPr>
        <w:t>g</w:t>
      </w:r>
      <w:r w:rsidRPr="002B464C">
        <w:rPr>
          <w:rFonts w:ascii="Arial" w:hAnsi="Arial" w:cs="Arial"/>
          <w:kern w:val="0"/>
          <w:sz w:val="20"/>
          <w:szCs w:val="20"/>
          <w:lang w:eastAsia="pl-PL" w:bidi="ar-SA"/>
        </w:rPr>
        <w:t>arażu.</w:t>
      </w:r>
    </w:p>
    <w:p w14:paraId="08D352C1" w14:textId="59B0AF47" w:rsidR="00F91E6E" w:rsidRPr="00F91E6E" w:rsidRDefault="008B47B1" w:rsidP="008B47B1">
      <w:pPr>
        <w:jc w:val="both"/>
        <w:rPr>
          <w:rFonts w:ascii="Arial" w:hAnsi="Arial" w:cs="Arial"/>
          <w:kern w:val="0"/>
          <w:sz w:val="20"/>
          <w:szCs w:val="20"/>
          <w:lang w:eastAsia="pl-PL" w:bidi="ar-SA"/>
        </w:rPr>
      </w:pPr>
      <w:r w:rsidRPr="00F91E6E"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W </w:t>
      </w:r>
      <w:r w:rsidRPr="002B464C"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dokumentacji branży </w:t>
      </w:r>
      <w:r w:rsidRPr="002B464C"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sanitarnej </w:t>
      </w:r>
      <w:r w:rsidR="00F91E6E" w:rsidRPr="00F91E6E">
        <w:rPr>
          <w:rFonts w:ascii="Arial" w:hAnsi="Arial" w:cs="Arial"/>
          <w:kern w:val="0"/>
          <w:sz w:val="20"/>
          <w:szCs w:val="20"/>
          <w:lang w:eastAsia="pl-PL" w:bidi="ar-SA"/>
        </w:rPr>
        <w:t>trasy instalacji freonowej pokazane na planach instalacji</w:t>
      </w:r>
      <w:r w:rsidR="00045C3D" w:rsidRPr="002B464C"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 – Zamawiający uzupełnia dokumentację projektową w zakresie branży sanitarnej</w:t>
      </w:r>
      <w:r w:rsidR="001C41E0">
        <w:rPr>
          <w:rFonts w:ascii="Arial" w:hAnsi="Arial" w:cs="Arial"/>
          <w:kern w:val="0"/>
          <w:sz w:val="20"/>
          <w:szCs w:val="20"/>
          <w:lang w:eastAsia="pl-PL" w:bidi="ar-SA"/>
        </w:rPr>
        <w:t xml:space="preserve">, </w:t>
      </w:r>
      <w:r w:rsidR="001C41E0" w:rsidRPr="00C040FA">
        <w:rPr>
          <w:rFonts w:ascii="Arial" w:hAnsi="Arial" w:cs="Arial"/>
          <w:sz w:val="20"/>
          <w:szCs w:val="20"/>
        </w:rPr>
        <w:t>pozostała część dokumentacji jest kompletna (wraz z uzupełnionymi rysunkami) i dostępna jest na stronie prowadzonego postępowania</w:t>
      </w:r>
      <w:r w:rsidR="00045C3D" w:rsidRPr="002B464C">
        <w:rPr>
          <w:rFonts w:ascii="Arial" w:hAnsi="Arial" w:cs="Arial"/>
          <w:kern w:val="0"/>
          <w:sz w:val="20"/>
          <w:szCs w:val="20"/>
          <w:lang w:eastAsia="pl-PL" w:bidi="ar-SA"/>
        </w:rPr>
        <w:t>.</w:t>
      </w:r>
    </w:p>
    <w:p w14:paraId="65D3AE29" w14:textId="77777777" w:rsidR="00BB4D85" w:rsidRDefault="00BB4D85" w:rsidP="00BB4D85">
      <w:pPr>
        <w:jc w:val="both"/>
        <w:rPr>
          <w:rFonts w:ascii="Arial" w:hAnsi="Arial" w:cs="Arial"/>
          <w:sz w:val="20"/>
          <w:szCs w:val="20"/>
        </w:rPr>
      </w:pPr>
    </w:p>
    <w:p w14:paraId="32F8999C" w14:textId="0EA22D6E" w:rsidR="00BB4D85" w:rsidRDefault="00BB4D85" w:rsidP="00BB4D8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Pytanie 16:</w:t>
      </w:r>
    </w:p>
    <w:p w14:paraId="0629C327" w14:textId="1CAAD944" w:rsidR="00BB4D85" w:rsidRDefault="008865EB" w:rsidP="00BB4D85">
      <w:pPr>
        <w:jc w:val="both"/>
        <w:rPr>
          <w:rFonts w:ascii="Arial" w:hAnsi="Arial" w:cs="Arial"/>
          <w:sz w:val="20"/>
          <w:szCs w:val="20"/>
        </w:rPr>
      </w:pPr>
      <w:r w:rsidRPr="00292C0F">
        <w:rPr>
          <w:rFonts w:ascii="Arial" w:hAnsi="Arial" w:cs="Arial"/>
          <w:color w:val="000000"/>
          <w:kern w:val="0"/>
          <w:sz w:val="20"/>
          <w:szCs w:val="20"/>
          <w:shd w:val="clear" w:color="auto" w:fill="FFFFFF"/>
          <w:lang w:eastAsia="pl-PL" w:bidi="ar-SA"/>
        </w:rPr>
        <w:t>Ponieważ w dokumentacji nie wskazano, które parametry klimatyzacji mają być równoważne z</w:t>
      </w:r>
      <w:r w:rsidR="00334B79">
        <w:rPr>
          <w:rFonts w:ascii="Arial" w:hAnsi="Arial" w:cs="Arial"/>
          <w:color w:val="000000"/>
          <w:kern w:val="0"/>
          <w:sz w:val="20"/>
          <w:szCs w:val="20"/>
          <w:shd w:val="clear" w:color="auto" w:fill="FFFFFF"/>
          <w:lang w:eastAsia="pl-PL" w:bidi="ar-SA"/>
        </w:rPr>
        <w:t> </w:t>
      </w:r>
      <w:r w:rsidRPr="00292C0F">
        <w:rPr>
          <w:rFonts w:ascii="Arial" w:hAnsi="Arial" w:cs="Arial"/>
          <w:color w:val="000000"/>
          <w:kern w:val="0"/>
          <w:sz w:val="20"/>
          <w:szCs w:val="20"/>
          <w:shd w:val="clear" w:color="auto" w:fill="FFFFFF"/>
          <w:lang w:eastAsia="pl-PL" w:bidi="ar-SA"/>
        </w:rPr>
        <w:t>urządzeniami Daikin, proszę o ich wskazanie.</w:t>
      </w:r>
    </w:p>
    <w:p w14:paraId="0B305B9B" w14:textId="7EB57C38" w:rsidR="00BB4D85" w:rsidRDefault="00BB4D85" w:rsidP="00BB4D8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Odpowiedź na pytanie 16:</w:t>
      </w:r>
    </w:p>
    <w:p w14:paraId="2323E443" w14:textId="2867CF08" w:rsidR="00BB4D85" w:rsidRDefault="003838BA" w:rsidP="00BB4D8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dokonał zmian w rozdziale IV pkt 5 SWZ określając </w:t>
      </w:r>
      <w:r w:rsidR="00A30144">
        <w:rPr>
          <w:rFonts w:ascii="Arial" w:hAnsi="Arial" w:cs="Arial"/>
          <w:sz w:val="20"/>
          <w:szCs w:val="20"/>
        </w:rPr>
        <w:t>m.in. parametry, które będą służy</w:t>
      </w:r>
      <w:r w:rsidR="001C41E0">
        <w:rPr>
          <w:rFonts w:ascii="Arial" w:hAnsi="Arial" w:cs="Arial"/>
          <w:sz w:val="20"/>
          <w:szCs w:val="20"/>
        </w:rPr>
        <w:t>ły</w:t>
      </w:r>
      <w:r w:rsidR="00A30144">
        <w:rPr>
          <w:rFonts w:ascii="Arial" w:hAnsi="Arial" w:cs="Arial"/>
          <w:sz w:val="20"/>
          <w:szCs w:val="20"/>
        </w:rPr>
        <w:t xml:space="preserve"> określeniu równoważności zamiennych urządzeń.</w:t>
      </w:r>
    </w:p>
    <w:p w14:paraId="77ECA840" w14:textId="77777777" w:rsidR="008B47B1" w:rsidRDefault="008B47B1" w:rsidP="00BB4D85">
      <w:pPr>
        <w:jc w:val="both"/>
        <w:rPr>
          <w:rFonts w:ascii="Arial" w:hAnsi="Arial" w:cs="Arial"/>
          <w:sz w:val="20"/>
          <w:szCs w:val="20"/>
        </w:rPr>
      </w:pPr>
    </w:p>
    <w:p w14:paraId="2F299DC4" w14:textId="136B7771" w:rsidR="00BB4D85" w:rsidRDefault="00BB4D85" w:rsidP="00BB4D8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Pytanie 17:</w:t>
      </w:r>
    </w:p>
    <w:p w14:paraId="6A9625B8" w14:textId="004E3009" w:rsidR="00BB4D85" w:rsidRPr="008865EB" w:rsidRDefault="008865EB" w:rsidP="008865EB">
      <w:pPr>
        <w:suppressAutoHyphens w:val="0"/>
        <w:jc w:val="both"/>
        <w:rPr>
          <w:rFonts w:ascii="Arial" w:hAnsi="Arial" w:cs="Arial"/>
          <w:kern w:val="0"/>
          <w:sz w:val="20"/>
          <w:szCs w:val="20"/>
          <w:lang w:eastAsia="pl-PL" w:bidi="ar-SA"/>
        </w:rPr>
      </w:pPr>
      <w:r w:rsidRPr="00292C0F">
        <w:rPr>
          <w:rFonts w:ascii="Arial" w:hAnsi="Arial" w:cs="Arial"/>
          <w:color w:val="000000"/>
          <w:kern w:val="0"/>
          <w:sz w:val="20"/>
          <w:szCs w:val="20"/>
          <w:shd w:val="clear" w:color="auto" w:fill="FFFFFF"/>
          <w:lang w:eastAsia="pl-PL" w:bidi="ar-SA"/>
        </w:rPr>
        <w:t xml:space="preserve">Dokumentacja nie zawiera rysunków montażu instalacji chłodniczej. Proszę o uzupełnienie. </w:t>
      </w:r>
    </w:p>
    <w:p w14:paraId="1D31E28E" w14:textId="1CD1F0B6" w:rsidR="00BB4D85" w:rsidRDefault="00BB4D85" w:rsidP="00BB4D8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Odpowiedź na pytanie 17:</w:t>
      </w:r>
    </w:p>
    <w:p w14:paraId="2BE5EFB4" w14:textId="6AED7BE5" w:rsidR="00BB4D85" w:rsidRPr="00C040FA" w:rsidRDefault="00C040FA" w:rsidP="00C040FA">
      <w:pPr>
        <w:suppressAutoHyphens w:val="0"/>
        <w:jc w:val="both"/>
        <w:rPr>
          <w:rFonts w:ascii="Arial" w:hAnsi="Arial" w:cs="Arial"/>
          <w:color w:val="000000"/>
          <w:kern w:val="0"/>
          <w:sz w:val="20"/>
          <w:szCs w:val="20"/>
          <w:shd w:val="clear" w:color="auto" w:fill="FFFFFF"/>
          <w:lang w:eastAsia="pl-PL" w:bidi="ar-SA"/>
        </w:rPr>
      </w:pPr>
      <w:r w:rsidRPr="00C040FA">
        <w:rPr>
          <w:rFonts w:ascii="Arial" w:hAnsi="Arial" w:cs="Arial"/>
          <w:color w:val="000000"/>
          <w:kern w:val="0"/>
          <w:sz w:val="20"/>
          <w:szCs w:val="20"/>
          <w:shd w:val="clear" w:color="auto" w:fill="FFFFFF"/>
          <w:lang w:eastAsia="pl-PL" w:bidi="ar-SA"/>
        </w:rPr>
        <w:t>Wykonawca w pytaniu nie</w:t>
      </w:r>
      <w:r w:rsidR="00360FF7" w:rsidRPr="00C040FA">
        <w:rPr>
          <w:rFonts w:ascii="Arial" w:hAnsi="Arial" w:cs="Arial"/>
          <w:color w:val="000000"/>
          <w:kern w:val="0"/>
          <w:sz w:val="20"/>
          <w:szCs w:val="20"/>
          <w:shd w:val="clear" w:color="auto" w:fill="FFFFFF"/>
          <w:lang w:eastAsia="pl-PL" w:bidi="ar-SA"/>
        </w:rPr>
        <w:t xml:space="preserve"> wyjaśni</w:t>
      </w:r>
      <w:r w:rsidRPr="00C040FA">
        <w:rPr>
          <w:rFonts w:ascii="Arial" w:hAnsi="Arial" w:cs="Arial"/>
          <w:color w:val="000000"/>
          <w:kern w:val="0"/>
          <w:sz w:val="20"/>
          <w:szCs w:val="20"/>
          <w:shd w:val="clear" w:color="auto" w:fill="FFFFFF"/>
          <w:lang w:eastAsia="pl-PL" w:bidi="ar-SA"/>
        </w:rPr>
        <w:t>ł</w:t>
      </w:r>
      <w:r w:rsidR="00360FF7" w:rsidRPr="00C040FA">
        <w:rPr>
          <w:rFonts w:ascii="Arial" w:hAnsi="Arial" w:cs="Arial"/>
          <w:color w:val="000000"/>
          <w:kern w:val="0"/>
          <w:sz w:val="20"/>
          <w:szCs w:val="20"/>
          <w:shd w:val="clear" w:color="auto" w:fill="FFFFFF"/>
          <w:lang w:eastAsia="pl-PL" w:bidi="ar-SA"/>
        </w:rPr>
        <w:t> o jakie rysunki montażowe chodzi. Projekt jest kompletny i</w:t>
      </w:r>
      <w:r>
        <w:rPr>
          <w:rFonts w:ascii="Arial" w:hAnsi="Arial" w:cs="Arial"/>
          <w:color w:val="000000"/>
          <w:kern w:val="0"/>
          <w:sz w:val="20"/>
          <w:szCs w:val="20"/>
          <w:shd w:val="clear" w:color="auto" w:fill="FFFFFF"/>
          <w:lang w:eastAsia="pl-PL" w:bidi="ar-SA"/>
        </w:rPr>
        <w:t> </w:t>
      </w:r>
      <w:r w:rsidR="00360FF7" w:rsidRPr="00C040FA">
        <w:rPr>
          <w:rFonts w:ascii="Arial" w:hAnsi="Arial" w:cs="Arial"/>
          <w:color w:val="000000"/>
          <w:kern w:val="0"/>
          <w:sz w:val="20"/>
          <w:szCs w:val="20"/>
          <w:shd w:val="clear" w:color="auto" w:fill="FFFFFF"/>
          <w:lang w:eastAsia="pl-PL" w:bidi="ar-SA"/>
        </w:rPr>
        <w:t xml:space="preserve">dodatkowe rysunki nie są wymagane. Poza tym producent urządzeń w karcie wskazuje również sposób montażu. </w:t>
      </w:r>
      <w:r w:rsidRPr="00C040FA">
        <w:rPr>
          <w:rFonts w:ascii="Arial" w:hAnsi="Arial" w:cs="Arial"/>
          <w:color w:val="000000"/>
          <w:kern w:val="0"/>
          <w:sz w:val="20"/>
          <w:szCs w:val="20"/>
          <w:shd w:val="clear" w:color="auto" w:fill="FFFFFF"/>
          <w:lang w:eastAsia="pl-PL" w:bidi="ar-SA"/>
        </w:rPr>
        <w:t xml:space="preserve">Zamawiający </w:t>
      </w:r>
      <w:r w:rsidR="00360FF7" w:rsidRPr="00C040FA">
        <w:rPr>
          <w:rFonts w:ascii="Arial" w:hAnsi="Arial" w:cs="Arial"/>
          <w:color w:val="000000"/>
          <w:kern w:val="0"/>
          <w:sz w:val="20"/>
          <w:szCs w:val="20"/>
          <w:shd w:val="clear" w:color="auto" w:fill="FFFFFF"/>
          <w:lang w:eastAsia="pl-PL" w:bidi="ar-SA"/>
        </w:rPr>
        <w:t>nie wydaj</w:t>
      </w:r>
      <w:r w:rsidRPr="00C040FA">
        <w:rPr>
          <w:rFonts w:ascii="Arial" w:hAnsi="Arial" w:cs="Arial"/>
          <w:color w:val="000000"/>
          <w:kern w:val="0"/>
          <w:sz w:val="20"/>
          <w:szCs w:val="20"/>
          <w:shd w:val="clear" w:color="auto" w:fill="FFFFFF"/>
          <w:lang w:eastAsia="pl-PL" w:bidi="ar-SA"/>
        </w:rPr>
        <w:t>e</w:t>
      </w:r>
      <w:r w:rsidR="00360FF7" w:rsidRPr="00C040FA">
        <w:rPr>
          <w:rFonts w:ascii="Arial" w:hAnsi="Arial" w:cs="Arial"/>
          <w:color w:val="000000"/>
          <w:kern w:val="0"/>
          <w:sz w:val="20"/>
          <w:szCs w:val="20"/>
          <w:shd w:val="clear" w:color="auto" w:fill="FFFFFF"/>
          <w:lang w:eastAsia="pl-PL" w:bidi="ar-SA"/>
        </w:rPr>
        <w:t xml:space="preserve"> takich wytycznych.</w:t>
      </w:r>
    </w:p>
    <w:p w14:paraId="16EAB440" w14:textId="77777777" w:rsidR="003B5491" w:rsidRDefault="003B5491" w:rsidP="00BB4D85">
      <w:pPr>
        <w:jc w:val="both"/>
        <w:rPr>
          <w:rFonts w:ascii="Arial" w:hAnsi="Arial" w:cs="Arial"/>
          <w:sz w:val="20"/>
          <w:szCs w:val="20"/>
        </w:rPr>
      </w:pPr>
    </w:p>
    <w:p w14:paraId="1EF4A533" w14:textId="6DA2BAF1" w:rsidR="00BB4D85" w:rsidRDefault="00BB4D85" w:rsidP="00BB4D8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Pytanie 18:</w:t>
      </w:r>
    </w:p>
    <w:p w14:paraId="2A72628E" w14:textId="7F1CADD9" w:rsidR="00BB4D85" w:rsidRDefault="008865EB" w:rsidP="00BB4D85">
      <w:pPr>
        <w:jc w:val="both"/>
        <w:rPr>
          <w:rFonts w:ascii="Arial" w:hAnsi="Arial" w:cs="Arial"/>
          <w:sz w:val="20"/>
          <w:szCs w:val="20"/>
        </w:rPr>
      </w:pPr>
      <w:r w:rsidRPr="00292C0F">
        <w:rPr>
          <w:rFonts w:ascii="Arial" w:hAnsi="Arial" w:cs="Arial"/>
          <w:color w:val="000000"/>
          <w:kern w:val="0"/>
          <w:sz w:val="20"/>
          <w:szCs w:val="20"/>
          <w:shd w:val="clear" w:color="auto" w:fill="FFFFFF"/>
          <w:lang w:eastAsia="pl-PL" w:bidi="ar-SA"/>
        </w:rPr>
        <w:t xml:space="preserve">Na drugim piętrze na tarasie znajdują się stare urządzenia klimatyzacyjne Toshiba, a na projekcie wrysowano nowe jednostki. Co należy zrobić ze starymi urządzeniami, ewentualnie w jaki sposób powinny być zamontowane nowe </w:t>
      </w:r>
      <w:r w:rsidR="00C040FA" w:rsidRPr="00292C0F">
        <w:rPr>
          <w:rFonts w:ascii="Arial" w:hAnsi="Arial" w:cs="Arial"/>
          <w:color w:val="000000"/>
          <w:kern w:val="0"/>
          <w:sz w:val="20"/>
          <w:szCs w:val="20"/>
          <w:shd w:val="clear" w:color="auto" w:fill="FFFFFF"/>
          <w:lang w:eastAsia="pl-PL" w:bidi="ar-SA"/>
        </w:rPr>
        <w:t>agregaty,</w:t>
      </w:r>
      <w:r w:rsidRPr="00292C0F">
        <w:rPr>
          <w:rFonts w:ascii="Arial" w:hAnsi="Arial" w:cs="Arial"/>
          <w:color w:val="000000"/>
          <w:kern w:val="0"/>
          <w:sz w:val="20"/>
          <w:szCs w:val="20"/>
          <w:shd w:val="clear" w:color="auto" w:fill="FFFFFF"/>
          <w:lang w:eastAsia="pl-PL" w:bidi="ar-SA"/>
        </w:rPr>
        <w:t xml:space="preserve"> skoro miejsce wskazane w dokumentacji jest zajęte.</w:t>
      </w:r>
    </w:p>
    <w:p w14:paraId="013BB0F0" w14:textId="184B0AE2" w:rsidR="00BB4D85" w:rsidRDefault="00BB4D85" w:rsidP="00BB4D8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Odpowiedź na pytanie 18:</w:t>
      </w:r>
    </w:p>
    <w:p w14:paraId="7EA26F63" w14:textId="76DBE9BC" w:rsidR="00882C2A" w:rsidRPr="00360FF7" w:rsidRDefault="00882C2A" w:rsidP="003B5491">
      <w:pPr>
        <w:suppressAutoHyphens w:val="0"/>
        <w:jc w:val="both"/>
        <w:rPr>
          <w:rFonts w:ascii="Arial" w:hAnsi="Arial" w:cs="Arial"/>
          <w:color w:val="000000"/>
          <w:kern w:val="0"/>
          <w:sz w:val="20"/>
          <w:szCs w:val="20"/>
          <w:shd w:val="clear" w:color="auto" w:fill="FFFFFF"/>
          <w:lang w:eastAsia="pl-PL" w:bidi="ar-SA"/>
        </w:rPr>
      </w:pPr>
      <w:r w:rsidRPr="00360FF7">
        <w:rPr>
          <w:rFonts w:ascii="Arial" w:hAnsi="Arial" w:cs="Arial"/>
          <w:color w:val="000000"/>
          <w:kern w:val="0"/>
          <w:sz w:val="20"/>
          <w:szCs w:val="20"/>
          <w:shd w:val="clear" w:color="auto" w:fill="FFFFFF"/>
          <w:lang w:eastAsia="pl-PL" w:bidi="ar-SA"/>
        </w:rPr>
        <w:t xml:space="preserve">Jednostki istniejące TOSHIBA nadal są wykorzystywane do klimatyzacji magazynów. Stosowny zapis jest w opisie technicznym na stronach 3 i 4 </w:t>
      </w:r>
      <w:r w:rsidR="003B5491" w:rsidRPr="003B5491">
        <w:rPr>
          <w:rFonts w:ascii="Arial" w:hAnsi="Arial" w:cs="Arial"/>
          <w:color w:val="000000"/>
          <w:kern w:val="0"/>
          <w:sz w:val="20"/>
          <w:szCs w:val="20"/>
          <w:shd w:val="clear" w:color="auto" w:fill="FFFFFF"/>
          <w:lang w:eastAsia="pl-PL" w:bidi="ar-SA"/>
        </w:rPr>
        <w:t>tj.</w:t>
      </w:r>
      <w:r w:rsidRPr="00360FF7">
        <w:rPr>
          <w:rFonts w:ascii="Arial" w:hAnsi="Arial" w:cs="Arial"/>
          <w:color w:val="000000"/>
          <w:kern w:val="0"/>
          <w:sz w:val="20"/>
          <w:szCs w:val="20"/>
          <w:shd w:val="clear" w:color="auto" w:fill="FFFFFF"/>
          <w:lang w:eastAsia="pl-PL" w:bidi="ar-SA"/>
        </w:rPr>
        <w:t>:</w:t>
      </w:r>
    </w:p>
    <w:p w14:paraId="38983010" w14:textId="2CC79622" w:rsidR="00882C2A" w:rsidRPr="00360FF7" w:rsidRDefault="00882C2A" w:rsidP="003B5491">
      <w:pPr>
        <w:suppressAutoHyphens w:val="0"/>
        <w:jc w:val="both"/>
        <w:rPr>
          <w:rFonts w:ascii="Arial" w:hAnsi="Arial" w:cs="Arial"/>
          <w:color w:val="000000"/>
          <w:kern w:val="0"/>
          <w:sz w:val="20"/>
          <w:szCs w:val="20"/>
          <w:shd w:val="clear" w:color="auto" w:fill="FFFFFF"/>
          <w:lang w:eastAsia="pl-PL" w:bidi="ar-SA"/>
        </w:rPr>
      </w:pPr>
      <w:r w:rsidRPr="00360FF7">
        <w:rPr>
          <w:rFonts w:ascii="Arial" w:hAnsi="Arial" w:cs="Arial"/>
          <w:color w:val="000000"/>
          <w:kern w:val="0"/>
          <w:sz w:val="20"/>
          <w:szCs w:val="20"/>
          <w:shd w:val="clear" w:color="auto" w:fill="FFFFFF"/>
          <w:lang w:eastAsia="pl-PL" w:bidi="ar-SA"/>
        </w:rPr>
        <w:t xml:space="preserve">"Dla klimatyzacji dwóch magazynów książek zlokalizowanych na piętrze 1 wykorzystano istniejące dwa klimatyzatory podsufitowe firmy TOSHIBA obsługujące w tej chwili salę wielofunkcyjna na piętrze 2. Jednostki zewnętrzne tych klimatyzatorów pozostają na swoim </w:t>
      </w:r>
      <w:r w:rsidR="00C040FA" w:rsidRPr="00360FF7">
        <w:rPr>
          <w:rFonts w:ascii="Arial" w:hAnsi="Arial" w:cs="Arial"/>
          <w:color w:val="000000"/>
          <w:kern w:val="0"/>
          <w:sz w:val="20"/>
          <w:szCs w:val="20"/>
          <w:shd w:val="clear" w:color="auto" w:fill="FFFFFF"/>
          <w:lang w:eastAsia="pl-PL" w:bidi="ar-SA"/>
        </w:rPr>
        <w:t>miejscu,</w:t>
      </w:r>
      <w:r w:rsidRPr="00360FF7">
        <w:rPr>
          <w:rFonts w:ascii="Arial" w:hAnsi="Arial" w:cs="Arial"/>
          <w:color w:val="000000"/>
          <w:kern w:val="0"/>
          <w:sz w:val="20"/>
          <w:szCs w:val="20"/>
          <w:shd w:val="clear" w:color="auto" w:fill="FFFFFF"/>
          <w:lang w:eastAsia="pl-PL" w:bidi="ar-SA"/>
        </w:rPr>
        <w:t xml:space="preserve"> czyli na tarasie piętra 2, przenoszone są tylko jednostki wewnętrzne."</w:t>
      </w:r>
    </w:p>
    <w:p w14:paraId="6317B12B" w14:textId="77777777" w:rsidR="00BB4D85" w:rsidRDefault="00BB4D85" w:rsidP="00BB4D85">
      <w:pPr>
        <w:jc w:val="both"/>
        <w:rPr>
          <w:rFonts w:ascii="Arial" w:hAnsi="Arial" w:cs="Arial"/>
          <w:sz w:val="20"/>
          <w:szCs w:val="20"/>
        </w:rPr>
      </w:pPr>
    </w:p>
    <w:p w14:paraId="4FE03BCE" w14:textId="11ED3B26" w:rsidR="00BB4D85" w:rsidRDefault="00BB4D85" w:rsidP="00BB4D8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Pytanie 19:</w:t>
      </w:r>
    </w:p>
    <w:p w14:paraId="6863323D" w14:textId="31EFD53D" w:rsidR="00BB4D85" w:rsidRDefault="008865EB" w:rsidP="00BB4D85">
      <w:pPr>
        <w:jc w:val="both"/>
        <w:rPr>
          <w:rFonts w:ascii="Arial" w:hAnsi="Arial" w:cs="Arial"/>
          <w:sz w:val="20"/>
          <w:szCs w:val="20"/>
        </w:rPr>
      </w:pPr>
      <w:r w:rsidRPr="00BB4D85">
        <w:rPr>
          <w:rFonts w:ascii="Arial" w:hAnsi="Arial" w:cs="Arial"/>
          <w:kern w:val="0"/>
          <w:sz w:val="20"/>
          <w:szCs w:val="20"/>
          <w:lang w:eastAsia="pl-PL" w:bidi="ar-SA"/>
        </w:rPr>
        <w:t>W zawiązku z brakiem projektu elektrycznego projektu proszę o uzupełnienie.</w:t>
      </w:r>
    </w:p>
    <w:p w14:paraId="408B3749" w14:textId="5502D960" w:rsidR="00BB4D85" w:rsidRDefault="00BB4D85" w:rsidP="00BB4D8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Odpowiedź na pytanie 19:</w:t>
      </w:r>
    </w:p>
    <w:p w14:paraId="0FEB45C4" w14:textId="28E61685" w:rsidR="00BB4D85" w:rsidRDefault="00781C09" w:rsidP="00BB4D85">
      <w:pPr>
        <w:jc w:val="both"/>
        <w:rPr>
          <w:rFonts w:ascii="Arial" w:hAnsi="Arial" w:cs="Arial"/>
          <w:sz w:val="20"/>
          <w:szCs w:val="20"/>
        </w:rPr>
      </w:pPr>
      <w:r w:rsidRPr="00C040FA">
        <w:rPr>
          <w:rFonts w:ascii="Arial" w:hAnsi="Arial" w:cs="Arial"/>
          <w:sz w:val="20"/>
          <w:szCs w:val="20"/>
        </w:rPr>
        <w:t>Zamawiający uzupełnia dokumentację w zakresie branży elektrycznej o rysunki, pozostał</w:t>
      </w:r>
      <w:r w:rsidR="003B5491" w:rsidRPr="00C040FA">
        <w:rPr>
          <w:rFonts w:ascii="Arial" w:hAnsi="Arial" w:cs="Arial"/>
          <w:sz w:val="20"/>
          <w:szCs w:val="20"/>
        </w:rPr>
        <w:t>a część dokumentacji jest kompletna (wraz z uzupełnionymi rysunkami) i dostępna jest na stronie prowadzonego postępowania.</w:t>
      </w:r>
    </w:p>
    <w:p w14:paraId="63AAEFA5" w14:textId="77777777" w:rsidR="003B5491" w:rsidRDefault="003B5491" w:rsidP="00BB4D85">
      <w:pPr>
        <w:jc w:val="both"/>
        <w:rPr>
          <w:rFonts w:ascii="Arial" w:hAnsi="Arial" w:cs="Arial"/>
          <w:sz w:val="20"/>
          <w:szCs w:val="20"/>
        </w:rPr>
      </w:pPr>
    </w:p>
    <w:p w14:paraId="68F4ECF6" w14:textId="6CB0EECB" w:rsidR="00BB4D85" w:rsidRDefault="00BB4D85" w:rsidP="00BB4D8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Pytanie 20:</w:t>
      </w:r>
    </w:p>
    <w:p w14:paraId="173395FA" w14:textId="4D3BC6E8" w:rsidR="00BB4D85" w:rsidRDefault="008865EB" w:rsidP="00BB4D85">
      <w:pPr>
        <w:jc w:val="both"/>
        <w:rPr>
          <w:rFonts w:ascii="Arial" w:hAnsi="Arial" w:cs="Arial"/>
          <w:sz w:val="20"/>
          <w:szCs w:val="20"/>
        </w:rPr>
      </w:pPr>
      <w:r w:rsidRPr="00BB4D85">
        <w:rPr>
          <w:rFonts w:ascii="Arial" w:hAnsi="Arial" w:cs="Arial"/>
          <w:kern w:val="0"/>
          <w:sz w:val="20"/>
          <w:szCs w:val="20"/>
          <w:lang w:eastAsia="pl-PL" w:bidi="ar-SA"/>
        </w:rPr>
        <w:t>Ponieważ w skrzynkach elektrycznych znajdujących się na piętrach nie ma miejsca na dodatkowe bezpieczniki, proszę o wskazanie miejsca ich podłączenia lub podanie rozwiązania tego problemu.</w:t>
      </w:r>
    </w:p>
    <w:p w14:paraId="310D4DEB" w14:textId="20822DA7" w:rsidR="00BB4D85" w:rsidRDefault="00BB4D85" w:rsidP="00BB4D8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Odpowiedź na pytanie 20:</w:t>
      </w:r>
    </w:p>
    <w:p w14:paraId="77BB5691" w14:textId="54E1E581" w:rsidR="00BB4D85" w:rsidRPr="003B5491" w:rsidRDefault="005D247A" w:rsidP="00BB4D85">
      <w:pPr>
        <w:jc w:val="both"/>
        <w:rPr>
          <w:rFonts w:ascii="Arial" w:hAnsi="Arial" w:cs="Arial"/>
          <w:kern w:val="0"/>
          <w:sz w:val="20"/>
          <w:szCs w:val="20"/>
          <w:lang w:eastAsia="pl-PL" w:bidi="ar-SA"/>
        </w:rPr>
      </w:pPr>
      <w:r w:rsidRPr="003B5491">
        <w:rPr>
          <w:rFonts w:ascii="Arial" w:hAnsi="Arial" w:cs="Arial"/>
          <w:kern w:val="0"/>
          <w:sz w:val="20"/>
          <w:szCs w:val="20"/>
          <w:lang w:eastAsia="pl-PL" w:bidi="ar-SA"/>
        </w:rPr>
        <w:t>Projekt elektryczny zakłada nową rozdzielnicę na kondygnacji -1.</w:t>
      </w:r>
    </w:p>
    <w:p w14:paraId="2094AAF7" w14:textId="77777777" w:rsidR="004673DC" w:rsidRDefault="004673DC" w:rsidP="00BB4D85">
      <w:pPr>
        <w:jc w:val="both"/>
        <w:rPr>
          <w:rFonts w:ascii="Arial" w:hAnsi="Arial" w:cs="Arial"/>
          <w:sz w:val="20"/>
          <w:szCs w:val="20"/>
        </w:rPr>
      </w:pPr>
    </w:p>
    <w:p w14:paraId="00FB819F" w14:textId="05D747BE" w:rsidR="00292C0F" w:rsidRDefault="00021C4C" w:rsidP="00BB4D8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Zamawiający przypomina, że przedmiotem zamówienia jest wykonanie kompletnego systemu klimatyzacji</w:t>
      </w:r>
      <w:r w:rsidR="00DA0C7A">
        <w:rPr>
          <w:rFonts w:ascii="Arial" w:hAnsi="Arial" w:cs="Arial"/>
          <w:sz w:val="20"/>
          <w:szCs w:val="20"/>
        </w:rPr>
        <w:t xml:space="preserve">, który będzie w pełni sprawny i będzie funkcjonał zgodnie z przeznaczeniem. Wykonawcy </w:t>
      </w:r>
      <w:r w:rsidR="004673DC">
        <w:rPr>
          <w:rFonts w:ascii="Arial" w:hAnsi="Arial" w:cs="Arial"/>
          <w:sz w:val="20"/>
          <w:szCs w:val="20"/>
        </w:rPr>
        <w:t xml:space="preserve">jako profesjonaliści działający na rynku zgodnie z posiadaną wiedzą i doświadczeniem </w:t>
      </w:r>
      <w:r w:rsidR="009C56ED">
        <w:rPr>
          <w:rFonts w:ascii="Arial" w:hAnsi="Arial" w:cs="Arial"/>
          <w:sz w:val="20"/>
          <w:szCs w:val="20"/>
        </w:rPr>
        <w:t xml:space="preserve">składając ofertę w postępowaniu muszą </w:t>
      </w:r>
      <w:r w:rsidR="004673DC">
        <w:rPr>
          <w:rFonts w:ascii="Arial" w:hAnsi="Arial" w:cs="Arial"/>
          <w:sz w:val="20"/>
          <w:szCs w:val="20"/>
        </w:rPr>
        <w:t xml:space="preserve">wycenić wszystkie niezbędne </w:t>
      </w:r>
      <w:r w:rsidR="009C56ED">
        <w:rPr>
          <w:rFonts w:ascii="Arial" w:hAnsi="Arial" w:cs="Arial"/>
          <w:sz w:val="20"/>
          <w:szCs w:val="20"/>
        </w:rPr>
        <w:t>roboty, czynności, materiały, urządzenia itp. bez konieczności ponoszenia przez Zamawiającego dodatkowych kosztów.</w:t>
      </w:r>
    </w:p>
    <w:p w14:paraId="16FA7FC0" w14:textId="77777777" w:rsidR="00292C0F" w:rsidRDefault="00292C0F" w:rsidP="005C7BE2">
      <w:pPr>
        <w:jc w:val="both"/>
        <w:rPr>
          <w:rFonts w:ascii="Arial" w:hAnsi="Arial" w:cs="Arial"/>
          <w:sz w:val="20"/>
          <w:szCs w:val="20"/>
        </w:rPr>
      </w:pPr>
    </w:p>
    <w:p w14:paraId="395CFA11" w14:textId="6A51BACA" w:rsidR="005C7BE2" w:rsidRPr="005C7BE2" w:rsidRDefault="005C7BE2" w:rsidP="005C7BE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związku z </w:t>
      </w:r>
      <w:r w:rsidR="00375E11">
        <w:rPr>
          <w:rFonts w:ascii="Arial" w:hAnsi="Arial" w:cs="Arial"/>
          <w:sz w:val="20"/>
          <w:szCs w:val="20"/>
        </w:rPr>
        <w:t>odpowiedzią na pytania</w:t>
      </w:r>
      <w:r>
        <w:rPr>
          <w:rFonts w:ascii="Arial" w:hAnsi="Arial" w:cs="Arial"/>
          <w:sz w:val="20"/>
          <w:szCs w:val="20"/>
        </w:rPr>
        <w:t>, t</w:t>
      </w:r>
      <w:r w:rsidRPr="005C7BE2">
        <w:rPr>
          <w:rFonts w:ascii="Arial" w:hAnsi="Arial" w:cs="Arial"/>
          <w:sz w:val="20"/>
          <w:szCs w:val="20"/>
        </w:rPr>
        <w:t>ermin związania, składania i otwarcia ofert nie ulegają</w:t>
      </w:r>
      <w:r>
        <w:rPr>
          <w:rFonts w:ascii="Arial" w:hAnsi="Arial" w:cs="Arial"/>
          <w:sz w:val="20"/>
          <w:szCs w:val="20"/>
        </w:rPr>
        <w:t xml:space="preserve"> </w:t>
      </w:r>
      <w:r w:rsidRPr="005C7BE2">
        <w:rPr>
          <w:rFonts w:ascii="Arial" w:hAnsi="Arial" w:cs="Arial"/>
          <w:sz w:val="20"/>
          <w:szCs w:val="20"/>
        </w:rPr>
        <w:t>przesunięciu.</w:t>
      </w:r>
    </w:p>
    <w:p w14:paraId="30305F23" w14:textId="77777777" w:rsidR="005C7BE2" w:rsidRDefault="005C7BE2" w:rsidP="005C7BE2">
      <w:pPr>
        <w:jc w:val="both"/>
        <w:rPr>
          <w:rFonts w:ascii="Arial" w:hAnsi="Arial" w:cs="Arial"/>
          <w:sz w:val="20"/>
          <w:szCs w:val="20"/>
        </w:rPr>
      </w:pPr>
    </w:p>
    <w:p w14:paraId="43490631" w14:textId="20D8202A" w:rsidR="005C7BE2" w:rsidRDefault="00334B79" w:rsidP="005C7BE2">
      <w:pPr>
        <w:jc w:val="both"/>
        <w:rPr>
          <w:rFonts w:ascii="Arial" w:hAnsi="Arial" w:cs="Arial"/>
          <w:sz w:val="20"/>
          <w:szCs w:val="20"/>
        </w:rPr>
      </w:pPr>
      <w:r w:rsidRPr="00C3263F">
        <w:rPr>
          <w:rFonts w:ascii="Arial" w:hAnsi="Arial" w:cs="Arial"/>
          <w:sz w:val="20"/>
          <w:szCs w:val="20"/>
        </w:rPr>
        <w:t>W</w:t>
      </w:r>
      <w:r w:rsidR="005C7BE2" w:rsidRPr="00C3263F">
        <w:rPr>
          <w:rFonts w:ascii="Arial" w:hAnsi="Arial" w:cs="Arial"/>
          <w:sz w:val="20"/>
          <w:szCs w:val="20"/>
        </w:rPr>
        <w:t>yjaśnienia</w:t>
      </w:r>
      <w:r w:rsidR="00375E11" w:rsidRPr="00C3263F">
        <w:rPr>
          <w:rFonts w:ascii="Arial" w:hAnsi="Arial" w:cs="Arial"/>
          <w:sz w:val="20"/>
          <w:szCs w:val="20"/>
        </w:rPr>
        <w:t>,</w:t>
      </w:r>
      <w:r w:rsidR="005C7BE2" w:rsidRPr="00C3263F">
        <w:rPr>
          <w:rFonts w:ascii="Arial" w:hAnsi="Arial" w:cs="Arial"/>
          <w:sz w:val="20"/>
          <w:szCs w:val="20"/>
        </w:rPr>
        <w:t xml:space="preserve"> </w:t>
      </w:r>
      <w:r w:rsidRPr="00C3263F">
        <w:rPr>
          <w:rFonts w:ascii="Arial" w:hAnsi="Arial" w:cs="Arial"/>
          <w:sz w:val="20"/>
          <w:szCs w:val="20"/>
        </w:rPr>
        <w:t xml:space="preserve">dokonane </w:t>
      </w:r>
      <w:r w:rsidR="005C7BE2" w:rsidRPr="00C3263F">
        <w:rPr>
          <w:rFonts w:ascii="Arial" w:hAnsi="Arial" w:cs="Arial"/>
          <w:sz w:val="20"/>
          <w:szCs w:val="20"/>
        </w:rPr>
        <w:t xml:space="preserve">zmiany (zaznaczone czcionką w kolorze czerwonym) </w:t>
      </w:r>
      <w:r w:rsidR="00375E11" w:rsidRPr="00C3263F">
        <w:rPr>
          <w:rFonts w:ascii="Arial" w:hAnsi="Arial" w:cs="Arial"/>
          <w:sz w:val="20"/>
          <w:szCs w:val="20"/>
        </w:rPr>
        <w:t xml:space="preserve">oraz uzupełnienia </w:t>
      </w:r>
      <w:r w:rsidR="005C7BE2" w:rsidRPr="00C3263F">
        <w:rPr>
          <w:rFonts w:ascii="Arial" w:hAnsi="Arial" w:cs="Arial"/>
          <w:sz w:val="20"/>
          <w:szCs w:val="20"/>
        </w:rPr>
        <w:t>stają się obowiązujące od dnia ich wprowadzenia i Wykonawcy muszą uwzględnić powyższe przy składaniu</w:t>
      </w:r>
      <w:r w:rsidR="005C7BE2" w:rsidRPr="005C7BE2">
        <w:rPr>
          <w:rFonts w:ascii="Arial" w:hAnsi="Arial" w:cs="Arial"/>
          <w:sz w:val="20"/>
          <w:szCs w:val="20"/>
        </w:rPr>
        <w:t xml:space="preserve"> ofert. Udzielone wyjaśnienia</w:t>
      </w:r>
      <w:r w:rsidR="005C7BE2">
        <w:rPr>
          <w:rFonts w:ascii="Arial" w:hAnsi="Arial" w:cs="Arial"/>
          <w:sz w:val="20"/>
          <w:szCs w:val="20"/>
        </w:rPr>
        <w:t xml:space="preserve"> </w:t>
      </w:r>
      <w:r w:rsidR="005C7BE2" w:rsidRPr="005C7BE2">
        <w:rPr>
          <w:rFonts w:ascii="Arial" w:hAnsi="Arial" w:cs="Arial"/>
          <w:sz w:val="20"/>
          <w:szCs w:val="20"/>
        </w:rPr>
        <w:t>i zmiany dostępne są na stronie Zamawiającego</w:t>
      </w:r>
      <w:r w:rsidR="005C7BE2">
        <w:rPr>
          <w:rFonts w:ascii="Arial" w:hAnsi="Arial" w:cs="Arial"/>
          <w:sz w:val="20"/>
          <w:szCs w:val="20"/>
        </w:rPr>
        <w:t xml:space="preserve"> </w:t>
      </w:r>
      <w:hyperlink r:id="rId6" w:history="1">
        <w:r w:rsidR="003678A6" w:rsidRPr="00DC2042">
          <w:rPr>
            <w:rStyle w:val="Hipercze"/>
            <w:rFonts w:ascii="Arial" w:hAnsi="Arial" w:cs="Arial"/>
            <w:sz w:val="20"/>
            <w:szCs w:val="20"/>
          </w:rPr>
          <w:t>https://platformazakupowa.pl/pn/stare_babice</w:t>
        </w:r>
      </w:hyperlink>
    </w:p>
    <w:p w14:paraId="3F6C17E0" w14:textId="77777777" w:rsidR="003678A6" w:rsidRDefault="003678A6" w:rsidP="005C7BE2">
      <w:pPr>
        <w:jc w:val="both"/>
        <w:rPr>
          <w:rFonts w:ascii="Arial" w:hAnsi="Arial" w:cs="Arial"/>
          <w:sz w:val="20"/>
          <w:szCs w:val="20"/>
        </w:rPr>
      </w:pPr>
    </w:p>
    <w:p w14:paraId="34979ACE" w14:textId="77777777" w:rsidR="003678A6" w:rsidRDefault="003678A6" w:rsidP="005C7BE2">
      <w:pPr>
        <w:jc w:val="both"/>
        <w:rPr>
          <w:rFonts w:ascii="Arial" w:hAnsi="Arial" w:cs="Arial"/>
          <w:sz w:val="20"/>
          <w:szCs w:val="20"/>
        </w:rPr>
      </w:pPr>
    </w:p>
    <w:p w14:paraId="15887239" w14:textId="77777777" w:rsidR="003678A6" w:rsidRDefault="003678A6" w:rsidP="005C7BE2">
      <w:pPr>
        <w:jc w:val="both"/>
        <w:rPr>
          <w:rFonts w:ascii="Arial" w:hAnsi="Arial" w:cs="Arial"/>
          <w:sz w:val="20"/>
          <w:szCs w:val="20"/>
        </w:rPr>
      </w:pPr>
    </w:p>
    <w:p w14:paraId="402BED51" w14:textId="77777777" w:rsidR="003678A6" w:rsidRDefault="003678A6" w:rsidP="00374372">
      <w:pPr>
        <w:widowControl w:val="0"/>
        <w:tabs>
          <w:tab w:val="center" w:pos="7297"/>
        </w:tabs>
        <w:adjustRightInd w:val="0"/>
        <w:ind w:left="4956"/>
        <w:jc w:val="both"/>
        <w:textAlignment w:val="baseline"/>
        <w:rPr>
          <w:rFonts w:ascii="Arial" w:hAnsi="Arial" w:cs="Arial"/>
          <w:kern w:val="0"/>
          <w:sz w:val="20"/>
          <w:szCs w:val="20"/>
          <w:lang w:eastAsia="en-US" w:bidi="ar-SA"/>
        </w:rPr>
      </w:pPr>
      <w:r>
        <w:rPr>
          <w:rFonts w:ascii="Arial" w:hAnsi="Arial" w:cs="Arial"/>
          <w:kern w:val="0"/>
          <w:sz w:val="20"/>
          <w:szCs w:val="20"/>
          <w:lang w:eastAsia="en-US" w:bidi="ar-SA"/>
        </w:rPr>
        <w:t>Dyrektor</w:t>
      </w:r>
    </w:p>
    <w:p w14:paraId="4D4A8DBA" w14:textId="5A6CF976" w:rsidR="003678A6" w:rsidRPr="00534505" w:rsidRDefault="003678A6" w:rsidP="00374372">
      <w:pPr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  <w:lang w:eastAsia="en-US" w:bidi="ar-SA"/>
        </w:rPr>
        <w:t>(-) Joanna Kamińska</w:t>
      </w:r>
    </w:p>
    <w:sectPr w:rsidR="003678A6" w:rsidRPr="005345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-360"/>
        </w:tabs>
        <w:ind w:left="21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-360"/>
        </w:tabs>
        <w:ind w:left="36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-360"/>
        </w:tabs>
        <w:ind w:left="50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-360"/>
        </w:tabs>
        <w:ind w:left="6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-360"/>
        </w:tabs>
        <w:ind w:left="-360" w:firstLine="0"/>
      </w:pPr>
    </w:lvl>
  </w:abstractNum>
  <w:abstractNum w:abstractNumId="1" w15:restartNumberingAfterBreak="0">
    <w:nsid w:val="07185D16"/>
    <w:multiLevelType w:val="multilevel"/>
    <w:tmpl w:val="B32878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48F23D70"/>
    <w:multiLevelType w:val="hybridMultilevel"/>
    <w:tmpl w:val="82E6468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B71720B"/>
    <w:multiLevelType w:val="hybridMultilevel"/>
    <w:tmpl w:val="D1288F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583817"/>
    <w:multiLevelType w:val="multilevel"/>
    <w:tmpl w:val="0DB41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70F47F5A"/>
    <w:multiLevelType w:val="multilevel"/>
    <w:tmpl w:val="F46EDD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7E303994"/>
    <w:multiLevelType w:val="multilevel"/>
    <w:tmpl w:val="589481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085805184">
    <w:abstractNumId w:val="0"/>
  </w:num>
  <w:num w:numId="2" w16cid:durableId="691762212">
    <w:abstractNumId w:val="3"/>
  </w:num>
  <w:num w:numId="3" w16cid:durableId="853425961">
    <w:abstractNumId w:val="6"/>
  </w:num>
  <w:num w:numId="4" w16cid:durableId="1035303132">
    <w:abstractNumId w:val="4"/>
  </w:num>
  <w:num w:numId="5" w16cid:durableId="517892070">
    <w:abstractNumId w:val="1"/>
  </w:num>
  <w:num w:numId="6" w16cid:durableId="2116824058">
    <w:abstractNumId w:val="5"/>
  </w:num>
  <w:num w:numId="7" w16cid:durableId="281924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5E7"/>
    <w:rsid w:val="00021C4C"/>
    <w:rsid w:val="00045C3D"/>
    <w:rsid w:val="00071318"/>
    <w:rsid w:val="000E7F5F"/>
    <w:rsid w:val="001035E7"/>
    <w:rsid w:val="00156147"/>
    <w:rsid w:val="001C41E0"/>
    <w:rsid w:val="001D59D2"/>
    <w:rsid w:val="001E5323"/>
    <w:rsid w:val="00292C0F"/>
    <w:rsid w:val="002B464C"/>
    <w:rsid w:val="00334B79"/>
    <w:rsid w:val="00340769"/>
    <w:rsid w:val="00360FF7"/>
    <w:rsid w:val="003678A6"/>
    <w:rsid w:val="00374372"/>
    <w:rsid w:val="00375E11"/>
    <w:rsid w:val="003838BA"/>
    <w:rsid w:val="003B5491"/>
    <w:rsid w:val="004673DC"/>
    <w:rsid w:val="00534505"/>
    <w:rsid w:val="00571907"/>
    <w:rsid w:val="005C7BE2"/>
    <w:rsid w:val="005D247A"/>
    <w:rsid w:val="0069457E"/>
    <w:rsid w:val="006D6B9B"/>
    <w:rsid w:val="00781C09"/>
    <w:rsid w:val="00882C2A"/>
    <w:rsid w:val="008865EB"/>
    <w:rsid w:val="00887228"/>
    <w:rsid w:val="008B47B1"/>
    <w:rsid w:val="008B66BA"/>
    <w:rsid w:val="00947A0B"/>
    <w:rsid w:val="009B026C"/>
    <w:rsid w:val="009B1D95"/>
    <w:rsid w:val="009C56ED"/>
    <w:rsid w:val="00A30144"/>
    <w:rsid w:val="00AA41D1"/>
    <w:rsid w:val="00B0730B"/>
    <w:rsid w:val="00B670D8"/>
    <w:rsid w:val="00B8404E"/>
    <w:rsid w:val="00BB4D85"/>
    <w:rsid w:val="00C040FA"/>
    <w:rsid w:val="00C31639"/>
    <w:rsid w:val="00C3263F"/>
    <w:rsid w:val="00D3675E"/>
    <w:rsid w:val="00D43DB9"/>
    <w:rsid w:val="00D607B2"/>
    <w:rsid w:val="00DA0C7A"/>
    <w:rsid w:val="00E10CDE"/>
    <w:rsid w:val="00E4152D"/>
    <w:rsid w:val="00F90C53"/>
    <w:rsid w:val="00F91E6E"/>
    <w:rsid w:val="00F92A48"/>
    <w:rsid w:val="00FC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43E1D"/>
  <w15:chartTrackingRefBased/>
  <w15:docId w15:val="{4BF9BD63-C33A-42D3-B957-F113FB3FF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4505"/>
    <w:pPr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 w:bidi="hi-IN"/>
      <w14:ligatures w14:val="none"/>
    </w:rPr>
  </w:style>
  <w:style w:type="paragraph" w:styleId="Nagwek2">
    <w:name w:val="heading 2"/>
    <w:basedOn w:val="Normalny"/>
    <w:next w:val="Tekstpodstawowy"/>
    <w:link w:val="Nagwek2Znak"/>
    <w:qFormat/>
    <w:rsid w:val="00534505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34505"/>
    <w:rPr>
      <w:rFonts w:ascii="Cambria" w:eastAsia="Times New Roman" w:hAnsi="Cambria" w:cs="Cambria"/>
      <w:b/>
      <w:bCs/>
      <w:i/>
      <w:iCs/>
      <w:sz w:val="28"/>
      <w:szCs w:val="25"/>
      <w:lang w:eastAsia="zh-CN" w:bidi="hi-IN"/>
      <w14:ligatures w14:val="none"/>
    </w:rPr>
  </w:style>
  <w:style w:type="character" w:styleId="Pogrubienie">
    <w:name w:val="Strong"/>
    <w:uiPriority w:val="22"/>
    <w:qFormat/>
    <w:rsid w:val="00534505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34505"/>
    <w:pPr>
      <w:spacing w:after="120"/>
    </w:pPr>
    <w:rPr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34505"/>
    <w:rPr>
      <w:rFonts w:ascii="Times New Roman" w:eastAsia="Times New Roman" w:hAnsi="Times New Roman" w:cs="Mangal"/>
      <w:sz w:val="24"/>
      <w:szCs w:val="21"/>
      <w:lang w:eastAsia="zh-CN" w:bidi="hi-IN"/>
      <w14:ligatures w14:val="none"/>
    </w:rPr>
  </w:style>
  <w:style w:type="character" w:styleId="Hipercze">
    <w:name w:val="Hyperlink"/>
    <w:uiPriority w:val="99"/>
    <w:rsid w:val="00E10CDE"/>
    <w:rPr>
      <w:color w:val="000080"/>
      <w:u w:val="single"/>
    </w:rPr>
  </w:style>
  <w:style w:type="paragraph" w:styleId="Akapitzlist">
    <w:name w:val="List Paragraph"/>
    <w:basedOn w:val="Normalny"/>
    <w:uiPriority w:val="34"/>
    <w:qFormat/>
    <w:rsid w:val="00887228"/>
    <w:pPr>
      <w:ind w:left="720"/>
      <w:contextualSpacing/>
    </w:pPr>
    <w:rPr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678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669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5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3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9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67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0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57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7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57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39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2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2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latformazakupowa.pl/pn/stare_babic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4</Pages>
  <Words>1388</Words>
  <Characters>8329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Kłopotowska Anna</dc:creator>
  <cp:keywords/>
  <dc:description/>
  <cp:lastModifiedBy>Jacek Kłopotowski</cp:lastModifiedBy>
  <cp:revision>8</cp:revision>
  <dcterms:created xsi:type="dcterms:W3CDTF">2023-11-10T11:09:00Z</dcterms:created>
  <dcterms:modified xsi:type="dcterms:W3CDTF">2023-11-10T13:00:00Z</dcterms:modified>
</cp:coreProperties>
</file>